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DC16D" w14:textId="5829D307" w:rsidR="00F42389" w:rsidRPr="00FC03D9" w:rsidRDefault="00FC03D9" w:rsidP="00127FD3">
      <w:pPr>
        <w:jc w:val="center"/>
        <w:rPr>
          <w:rFonts w:ascii="Times New Roman" w:hAnsi="Times New Roman" w:cs="Times New Roman"/>
          <w:b/>
          <w:bCs/>
          <w:sz w:val="28"/>
          <w:szCs w:val="28"/>
        </w:rPr>
      </w:pPr>
      <w:r w:rsidRPr="00FC03D9">
        <w:rPr>
          <w:rFonts w:ascii="Times New Roman" w:hAnsi="Times New Roman" w:cs="Times New Roman"/>
          <w:b/>
          <w:sz w:val="28"/>
          <w:szCs w:val="28"/>
        </w:rPr>
        <w:t>ЗАДЪЛЖИТЕЛНО</w:t>
      </w:r>
      <w:r w:rsidR="00127FD3" w:rsidRPr="00FC03D9">
        <w:rPr>
          <w:rFonts w:ascii="Times New Roman" w:hAnsi="Times New Roman" w:cs="Times New Roman"/>
          <w:b/>
          <w:sz w:val="28"/>
          <w:szCs w:val="28"/>
        </w:rPr>
        <w:t xml:space="preserve"> </w:t>
      </w:r>
      <w:r w:rsidRPr="00FC03D9">
        <w:rPr>
          <w:rFonts w:ascii="Times New Roman" w:hAnsi="Times New Roman" w:cs="Times New Roman"/>
          <w:b/>
          <w:sz w:val="28"/>
          <w:szCs w:val="28"/>
        </w:rPr>
        <w:t>ЕЛЕКТРОННО ЗАЯВЛЕНИЕ ЗА НАМЕСА</w:t>
      </w:r>
      <w:r w:rsidR="006B2B3B">
        <w:rPr>
          <w:rFonts w:ascii="Times New Roman" w:hAnsi="Times New Roman" w:cs="Times New Roman"/>
          <w:b/>
          <w:sz w:val="28"/>
          <w:szCs w:val="28"/>
        </w:rPr>
        <w:t xml:space="preserve"> НА МИТНИЧЕСКИТЕ ОРГАНИ </w:t>
      </w:r>
      <w:r w:rsidR="00F4419D">
        <w:rPr>
          <w:rFonts w:ascii="Times New Roman" w:hAnsi="Times New Roman" w:cs="Times New Roman"/>
          <w:b/>
          <w:sz w:val="28"/>
          <w:szCs w:val="28"/>
        </w:rPr>
        <w:t>ПО ОТНОШЕНИЕ НА</w:t>
      </w:r>
      <w:r w:rsidR="006B2B3B">
        <w:rPr>
          <w:rFonts w:ascii="Times New Roman" w:hAnsi="Times New Roman" w:cs="Times New Roman"/>
          <w:b/>
          <w:sz w:val="28"/>
          <w:szCs w:val="28"/>
        </w:rPr>
        <w:t xml:space="preserve"> СТОКИ</w:t>
      </w:r>
      <w:r w:rsidR="006B2B3B" w:rsidRPr="006B2B3B">
        <w:rPr>
          <w:rFonts w:ascii="Times New Roman" w:hAnsi="Times New Roman" w:cs="Times New Roman"/>
          <w:b/>
          <w:sz w:val="28"/>
          <w:szCs w:val="28"/>
        </w:rPr>
        <w:t xml:space="preserve">, </w:t>
      </w:r>
      <w:r w:rsidR="006B2B3B">
        <w:rPr>
          <w:rFonts w:ascii="Times New Roman" w:hAnsi="Times New Roman" w:cs="Times New Roman"/>
          <w:b/>
          <w:sz w:val="28"/>
          <w:szCs w:val="28"/>
        </w:rPr>
        <w:t>ЗА КОИТО СЕ ПРЕДПОЛАГА</w:t>
      </w:r>
      <w:r w:rsidR="006B2B3B" w:rsidRPr="006B2B3B">
        <w:rPr>
          <w:rFonts w:ascii="Times New Roman" w:hAnsi="Times New Roman" w:cs="Times New Roman"/>
          <w:b/>
          <w:sz w:val="28"/>
          <w:szCs w:val="28"/>
        </w:rPr>
        <w:t xml:space="preserve">, </w:t>
      </w:r>
      <w:r w:rsidR="004025AD">
        <w:rPr>
          <w:rFonts w:ascii="Times New Roman" w:hAnsi="Times New Roman" w:cs="Times New Roman"/>
          <w:b/>
          <w:sz w:val="28"/>
          <w:szCs w:val="28"/>
        </w:rPr>
        <w:t>ЧЕ НАРУШАВАТ ПРАВА</w:t>
      </w:r>
      <w:r w:rsidR="006B2B3B">
        <w:rPr>
          <w:rFonts w:ascii="Times New Roman" w:hAnsi="Times New Roman" w:cs="Times New Roman"/>
          <w:b/>
          <w:sz w:val="28"/>
          <w:szCs w:val="28"/>
        </w:rPr>
        <w:t xml:space="preserve"> ВЪРХУ ИНТЕЛЕКТУАЛНАТА СОБСТВЕНОСТ</w:t>
      </w:r>
    </w:p>
    <w:p w14:paraId="2B96FD50" w14:textId="6C9232D8" w:rsidR="00127FD3" w:rsidRPr="00A57CDE" w:rsidRDefault="00127FD3" w:rsidP="00127FD3">
      <w:pPr>
        <w:jc w:val="center"/>
        <w:rPr>
          <w:rFonts w:ascii="Times New Roman" w:hAnsi="Times New Roman" w:cs="Times New Roman"/>
          <w:b/>
          <w:bCs/>
          <w:sz w:val="28"/>
          <w:szCs w:val="28"/>
          <w:lang w:val="en-US"/>
        </w:rPr>
      </w:pPr>
    </w:p>
    <w:p w14:paraId="46EEBA4E" w14:textId="77777777" w:rsidR="00FE43AB" w:rsidRPr="00FC03D9" w:rsidRDefault="00127FD3" w:rsidP="00127FD3">
      <w:pPr>
        <w:jc w:val="both"/>
        <w:rPr>
          <w:rFonts w:ascii="Times New Roman" w:hAnsi="Times New Roman" w:cs="Times New Roman"/>
          <w:iCs/>
          <w:color w:val="000000"/>
          <w:sz w:val="24"/>
          <w:szCs w:val="24"/>
        </w:rPr>
      </w:pPr>
      <w:r w:rsidRPr="00FC03D9">
        <w:rPr>
          <w:rFonts w:ascii="Times New Roman" w:hAnsi="Times New Roman" w:cs="Times New Roman"/>
          <w:b/>
          <w:bCs/>
          <w:color w:val="000000"/>
          <w:sz w:val="24"/>
          <w:szCs w:val="24"/>
        </w:rPr>
        <w:t>Резюме:</w:t>
      </w:r>
      <w:r w:rsidRPr="00FC03D9">
        <w:rPr>
          <w:rFonts w:ascii="Times New Roman" w:hAnsi="Times New Roman" w:cs="Times New Roman"/>
          <w:color w:val="000000"/>
          <w:sz w:val="24"/>
          <w:szCs w:val="24"/>
        </w:rPr>
        <w:t xml:space="preserve"> </w:t>
      </w:r>
    </w:p>
    <w:p w14:paraId="3DA975CD" w14:textId="708810ED" w:rsidR="00127FD3" w:rsidRPr="008C7A23" w:rsidRDefault="00127FD3" w:rsidP="00127FD3">
      <w:pPr>
        <w:jc w:val="both"/>
        <w:rPr>
          <w:rFonts w:ascii="Times New Roman" w:hAnsi="Times New Roman" w:cs="Times New Roman"/>
          <w:b/>
          <w:color w:val="000000"/>
          <w:sz w:val="24"/>
          <w:szCs w:val="24"/>
        </w:rPr>
      </w:pPr>
      <w:r w:rsidRPr="00FC03D9">
        <w:rPr>
          <w:rFonts w:ascii="Times New Roman" w:hAnsi="Times New Roman" w:cs="Times New Roman"/>
          <w:color w:val="000000" w:themeColor="text1"/>
          <w:sz w:val="24"/>
          <w:szCs w:val="24"/>
        </w:rPr>
        <w:t xml:space="preserve">Притежателите на права и техните представители </w:t>
      </w:r>
      <w:r w:rsidRPr="00A57CDE">
        <w:rPr>
          <w:rFonts w:ascii="Times New Roman" w:hAnsi="Times New Roman" w:cs="Times New Roman"/>
          <w:b/>
          <w:color w:val="000000" w:themeColor="text1"/>
          <w:sz w:val="24"/>
          <w:szCs w:val="24"/>
        </w:rPr>
        <w:t>се приканват</w:t>
      </w:r>
      <w:r w:rsidRPr="00FC03D9">
        <w:rPr>
          <w:rFonts w:ascii="Times New Roman" w:hAnsi="Times New Roman" w:cs="Times New Roman"/>
          <w:color w:val="000000" w:themeColor="text1"/>
          <w:sz w:val="24"/>
          <w:szCs w:val="24"/>
        </w:rPr>
        <w:t xml:space="preserve"> </w:t>
      </w:r>
      <w:r w:rsidRPr="006B2B3B">
        <w:rPr>
          <w:rFonts w:ascii="Times New Roman" w:hAnsi="Times New Roman" w:cs="Times New Roman"/>
          <w:b/>
          <w:color w:val="000000" w:themeColor="text1"/>
          <w:sz w:val="24"/>
          <w:szCs w:val="24"/>
        </w:rPr>
        <w:t>да подават само електронни заявления за намеса</w:t>
      </w:r>
      <w:r w:rsidRPr="00FC03D9">
        <w:rPr>
          <w:rFonts w:ascii="Times New Roman" w:hAnsi="Times New Roman" w:cs="Times New Roman"/>
          <w:color w:val="000000" w:themeColor="text1"/>
          <w:sz w:val="24"/>
          <w:szCs w:val="24"/>
        </w:rPr>
        <w:t xml:space="preserve"> </w:t>
      </w:r>
      <w:r w:rsidR="006B2B3B">
        <w:rPr>
          <w:rFonts w:ascii="Times New Roman" w:hAnsi="Times New Roman" w:cs="Times New Roman"/>
          <w:color w:val="000000" w:themeColor="text1"/>
          <w:sz w:val="24"/>
          <w:szCs w:val="24"/>
        </w:rPr>
        <w:t xml:space="preserve">на митническите органи </w:t>
      </w:r>
      <w:r w:rsidR="00A57CDE">
        <w:rPr>
          <w:rFonts w:ascii="Times New Roman" w:hAnsi="Times New Roman" w:cs="Times New Roman"/>
          <w:color w:val="000000" w:themeColor="text1"/>
          <w:sz w:val="24"/>
          <w:szCs w:val="24"/>
        </w:rPr>
        <w:t>по отношение на стоки</w:t>
      </w:r>
      <w:r w:rsidR="006B2B3B" w:rsidRPr="006B2B3B">
        <w:rPr>
          <w:rFonts w:ascii="Times New Roman" w:hAnsi="Times New Roman" w:cs="Times New Roman"/>
          <w:color w:val="000000" w:themeColor="text1"/>
          <w:sz w:val="24"/>
          <w:szCs w:val="24"/>
        </w:rPr>
        <w:t>, за които се предполага, че нарушават право върху интелектуалната собственост</w:t>
      </w:r>
      <w:r w:rsidR="006B2B3B">
        <w:rPr>
          <w:rFonts w:ascii="Times New Roman" w:hAnsi="Times New Roman" w:cs="Times New Roman"/>
          <w:color w:val="000000" w:themeColor="text1"/>
          <w:sz w:val="24"/>
          <w:szCs w:val="24"/>
        </w:rPr>
        <w:t xml:space="preserve"> </w:t>
      </w:r>
      <w:r w:rsidRPr="00FC03D9">
        <w:rPr>
          <w:rFonts w:ascii="Times New Roman" w:hAnsi="Times New Roman" w:cs="Times New Roman"/>
          <w:color w:val="000000" w:themeColor="text1"/>
          <w:sz w:val="24"/>
          <w:szCs w:val="24"/>
        </w:rPr>
        <w:t xml:space="preserve">чрез портала за защита на </w:t>
      </w:r>
      <w:r w:rsidR="006B2B3B">
        <w:rPr>
          <w:rFonts w:ascii="Times New Roman" w:hAnsi="Times New Roman" w:cs="Times New Roman"/>
          <w:color w:val="000000" w:themeColor="text1"/>
          <w:sz w:val="24"/>
          <w:szCs w:val="24"/>
        </w:rPr>
        <w:t>интелектуалната собственост</w:t>
      </w:r>
      <w:r w:rsidRPr="00FC03D9">
        <w:rPr>
          <w:rFonts w:ascii="Times New Roman" w:hAnsi="Times New Roman" w:cs="Times New Roman"/>
          <w:color w:val="000000" w:themeColor="text1"/>
          <w:sz w:val="24"/>
          <w:szCs w:val="24"/>
        </w:rPr>
        <w:t xml:space="preserve"> (IPEP) или националните портали в Германия, Италия и Испания. </w:t>
      </w:r>
      <w:r w:rsidRPr="008C7A23">
        <w:rPr>
          <w:rFonts w:ascii="Times New Roman" w:hAnsi="Times New Roman" w:cs="Times New Roman"/>
          <w:b/>
          <w:color w:val="000000" w:themeColor="text1"/>
          <w:sz w:val="24"/>
          <w:szCs w:val="24"/>
        </w:rPr>
        <w:t xml:space="preserve">Тези портали стават единствените точки за подаване и управление на </w:t>
      </w:r>
      <w:r w:rsidR="008C7A23" w:rsidRPr="008C7A23">
        <w:rPr>
          <w:rFonts w:ascii="Times New Roman" w:hAnsi="Times New Roman" w:cs="Times New Roman"/>
          <w:b/>
          <w:color w:val="000000" w:themeColor="text1"/>
          <w:sz w:val="24"/>
          <w:szCs w:val="24"/>
        </w:rPr>
        <w:t>заявление за намеса</w:t>
      </w:r>
      <w:r w:rsidRPr="008C7A23">
        <w:rPr>
          <w:rFonts w:ascii="Times New Roman" w:hAnsi="Times New Roman" w:cs="Times New Roman"/>
          <w:b/>
          <w:color w:val="000000" w:themeColor="text1"/>
          <w:sz w:val="24"/>
          <w:szCs w:val="24"/>
        </w:rPr>
        <w:t xml:space="preserve"> (</w:t>
      </w:r>
      <w:r w:rsidR="008C7A23" w:rsidRPr="008C7A23">
        <w:rPr>
          <w:rFonts w:ascii="Times New Roman" w:hAnsi="Times New Roman" w:cs="Times New Roman"/>
          <w:b/>
          <w:color w:val="000000" w:themeColor="text1"/>
          <w:sz w:val="24"/>
          <w:szCs w:val="24"/>
        </w:rPr>
        <w:t>в т.ч.</w:t>
      </w:r>
      <w:r w:rsidRPr="008C7A23">
        <w:rPr>
          <w:rFonts w:ascii="Times New Roman" w:hAnsi="Times New Roman" w:cs="Times New Roman"/>
          <w:b/>
          <w:color w:val="000000" w:themeColor="text1"/>
          <w:sz w:val="24"/>
          <w:szCs w:val="24"/>
        </w:rPr>
        <w:t xml:space="preserve"> </w:t>
      </w:r>
      <w:r w:rsidR="008C7A23" w:rsidRPr="008C7A23">
        <w:rPr>
          <w:rFonts w:ascii="Times New Roman" w:hAnsi="Times New Roman" w:cs="Times New Roman"/>
          <w:b/>
          <w:color w:val="000000" w:themeColor="text1"/>
          <w:sz w:val="24"/>
          <w:szCs w:val="24"/>
        </w:rPr>
        <w:t xml:space="preserve">заявление </w:t>
      </w:r>
      <w:r w:rsidRPr="008C7A23">
        <w:rPr>
          <w:rFonts w:ascii="Times New Roman" w:hAnsi="Times New Roman" w:cs="Times New Roman"/>
          <w:b/>
          <w:color w:val="000000" w:themeColor="text1"/>
          <w:sz w:val="24"/>
          <w:szCs w:val="24"/>
        </w:rPr>
        <w:t>за изменение, удължаване или оттегляне), като заменят формулярите на хартиен носител.</w:t>
      </w:r>
    </w:p>
    <w:p w14:paraId="1D7BF445" w14:textId="25ED1403" w:rsidR="00127FD3" w:rsidRDefault="00127FD3" w:rsidP="00127FD3">
      <w:pPr>
        <w:jc w:val="both"/>
        <w:rPr>
          <w:rFonts w:ascii="Times New Roman" w:hAnsi="Times New Roman" w:cs="Times New Roman"/>
          <w:color w:val="000000"/>
          <w:sz w:val="24"/>
          <w:szCs w:val="24"/>
        </w:rPr>
      </w:pPr>
      <w:r w:rsidRPr="00FC03D9">
        <w:rPr>
          <w:rFonts w:ascii="Times New Roman" w:hAnsi="Times New Roman" w:cs="Times New Roman"/>
          <w:b/>
          <w:color w:val="000000"/>
          <w:sz w:val="24"/>
          <w:szCs w:val="24"/>
        </w:rPr>
        <w:t>Пълен текст</w:t>
      </w:r>
      <w:r w:rsidRPr="00FC03D9">
        <w:rPr>
          <w:rFonts w:ascii="Times New Roman" w:hAnsi="Times New Roman" w:cs="Times New Roman"/>
          <w:color w:val="000000"/>
          <w:sz w:val="24"/>
          <w:szCs w:val="24"/>
        </w:rPr>
        <w:t>:</w:t>
      </w:r>
    </w:p>
    <w:p w14:paraId="1325791B" w14:textId="3CFED1D3" w:rsidR="00491A91" w:rsidRPr="00974A52" w:rsidRDefault="00491A91" w:rsidP="00974A52">
      <w:pPr>
        <w:jc w:val="both"/>
        <w:rPr>
          <w:rFonts w:ascii="Times New Roman" w:hAnsi="Times New Roman" w:cs="Times New Roman"/>
          <w:color w:val="000000"/>
          <w:sz w:val="24"/>
          <w:szCs w:val="24"/>
          <w:lang w:val="en-US"/>
        </w:rPr>
      </w:pPr>
      <w:r w:rsidRPr="00491A91">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 xml:space="preserve">Регламент (ЕС) № 608/2013 </w:t>
      </w:r>
      <w:r w:rsidR="00974A52" w:rsidRPr="00974A52">
        <w:rPr>
          <w:rFonts w:ascii="Times New Roman" w:hAnsi="Times New Roman" w:cs="Times New Roman"/>
          <w:color w:val="000000"/>
          <w:sz w:val="24"/>
          <w:szCs w:val="24"/>
        </w:rPr>
        <w:t>от 12 юни 2013 година</w:t>
      </w:r>
      <w:r w:rsidR="00974A52">
        <w:rPr>
          <w:rFonts w:ascii="Times New Roman" w:hAnsi="Times New Roman" w:cs="Times New Roman"/>
          <w:color w:val="000000"/>
          <w:sz w:val="24"/>
          <w:szCs w:val="24"/>
        </w:rPr>
        <w:t xml:space="preserve"> </w:t>
      </w:r>
      <w:r w:rsidR="00974A52" w:rsidRPr="00974A52">
        <w:rPr>
          <w:rFonts w:ascii="Times New Roman" w:hAnsi="Times New Roman" w:cs="Times New Roman"/>
          <w:color w:val="000000"/>
          <w:sz w:val="24"/>
          <w:szCs w:val="24"/>
        </w:rPr>
        <w:t>относно защитата на правата върху интелектуалната собственост, осъществявана от митническите органи</w:t>
      </w:r>
      <w:r w:rsidR="00974A52">
        <w:rPr>
          <w:rFonts w:ascii="Times New Roman" w:hAnsi="Times New Roman" w:cs="Times New Roman"/>
          <w:color w:val="000000"/>
          <w:sz w:val="24"/>
          <w:szCs w:val="24"/>
        </w:rPr>
        <w:t xml:space="preserve"> (Регламент № 608/2013)</w:t>
      </w:r>
      <w:r w:rsidR="00EB3BF8">
        <w:rPr>
          <w:rFonts w:ascii="Times New Roman" w:hAnsi="Times New Roman" w:cs="Times New Roman"/>
          <w:color w:val="000000"/>
          <w:sz w:val="24"/>
          <w:szCs w:val="24"/>
        </w:rPr>
        <w:t>,</w:t>
      </w:r>
      <w:r w:rsidR="00974A52">
        <w:rPr>
          <w:rFonts w:ascii="Times New Roman" w:hAnsi="Times New Roman" w:cs="Times New Roman"/>
          <w:color w:val="000000"/>
          <w:sz w:val="24"/>
          <w:szCs w:val="24"/>
        </w:rPr>
        <w:t xml:space="preserve"> </w:t>
      </w:r>
      <w:r w:rsidRPr="00491A91">
        <w:rPr>
          <w:rFonts w:ascii="Times New Roman" w:hAnsi="Times New Roman" w:cs="Times New Roman"/>
          <w:color w:val="000000"/>
          <w:sz w:val="24"/>
          <w:szCs w:val="24"/>
        </w:rPr>
        <w:t xml:space="preserve">се определят условията и процедурите за намеса на митническите органи, когато стоки, за които се предполага, че нарушават права върху интелектуалната собственост, са или следва да бъдат обект на митнически надзор или митнически контрол на митническата територия на Съюза в съответствие с </w:t>
      </w:r>
      <w:r w:rsidR="00974A52">
        <w:rPr>
          <w:rFonts w:ascii="Times New Roman" w:hAnsi="Times New Roman" w:cs="Times New Roman"/>
          <w:color w:val="000000"/>
          <w:sz w:val="24"/>
          <w:szCs w:val="24"/>
        </w:rPr>
        <w:t>Митническия кодекс на Съюза.</w:t>
      </w:r>
    </w:p>
    <w:p w14:paraId="3257BD06" w14:textId="16C454B6" w:rsidR="00184E8D" w:rsidRDefault="00491A91" w:rsidP="0012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Ако</w:t>
      </w:r>
      <w:r w:rsidR="00184E8D" w:rsidRPr="00FC03D9">
        <w:rPr>
          <w:rFonts w:ascii="Times New Roman" w:hAnsi="Times New Roman" w:cs="Times New Roman"/>
          <w:sz w:val="24"/>
          <w:szCs w:val="24"/>
        </w:rPr>
        <w:t xml:space="preserve"> искате митниците да защитават правата Ви</w:t>
      </w:r>
      <w:r>
        <w:rPr>
          <w:rFonts w:ascii="Times New Roman" w:hAnsi="Times New Roman" w:cs="Times New Roman"/>
          <w:sz w:val="24"/>
          <w:szCs w:val="24"/>
        </w:rPr>
        <w:t xml:space="preserve"> върху интелектуална собственост</w:t>
      </w:r>
      <w:r w:rsidR="00184E8D" w:rsidRPr="00FC03D9">
        <w:rPr>
          <w:rFonts w:ascii="Times New Roman" w:hAnsi="Times New Roman" w:cs="Times New Roman"/>
          <w:sz w:val="24"/>
          <w:szCs w:val="24"/>
        </w:rPr>
        <w:t xml:space="preserve"> на границата на </w:t>
      </w:r>
      <w:r>
        <w:rPr>
          <w:rFonts w:ascii="Times New Roman" w:hAnsi="Times New Roman" w:cs="Times New Roman"/>
          <w:sz w:val="24"/>
          <w:szCs w:val="24"/>
        </w:rPr>
        <w:t>Европейския съюз</w:t>
      </w:r>
      <w:r w:rsidR="00184E8D" w:rsidRPr="00FC03D9">
        <w:rPr>
          <w:rFonts w:ascii="Times New Roman" w:hAnsi="Times New Roman" w:cs="Times New Roman"/>
          <w:sz w:val="24"/>
          <w:szCs w:val="24"/>
        </w:rPr>
        <w:t xml:space="preserve"> чрез задържане на стоките, за които се предполага, че нарушават </w:t>
      </w:r>
      <w:r>
        <w:rPr>
          <w:rFonts w:ascii="Times New Roman" w:hAnsi="Times New Roman" w:cs="Times New Roman"/>
          <w:sz w:val="24"/>
          <w:szCs w:val="24"/>
        </w:rPr>
        <w:t>тези права</w:t>
      </w:r>
      <w:r w:rsidR="00EB3BF8">
        <w:rPr>
          <w:rFonts w:ascii="Times New Roman" w:hAnsi="Times New Roman" w:cs="Times New Roman"/>
          <w:sz w:val="24"/>
          <w:szCs w:val="24"/>
        </w:rPr>
        <w:t>,</w:t>
      </w:r>
      <w:r>
        <w:rPr>
          <w:rFonts w:ascii="Times New Roman" w:hAnsi="Times New Roman" w:cs="Times New Roman"/>
          <w:sz w:val="24"/>
          <w:szCs w:val="24"/>
        </w:rPr>
        <w:t xml:space="preserve"> е необходимо </w:t>
      </w:r>
      <w:r w:rsidR="00184E8D" w:rsidRPr="00FC03D9">
        <w:rPr>
          <w:rFonts w:ascii="Times New Roman" w:hAnsi="Times New Roman" w:cs="Times New Roman"/>
          <w:sz w:val="24"/>
          <w:szCs w:val="24"/>
        </w:rPr>
        <w:t xml:space="preserve">първо да подадете </w:t>
      </w:r>
      <w:hyperlink r:id="rId10">
        <w:r w:rsidR="00184E8D" w:rsidRPr="00FC03D9">
          <w:rPr>
            <w:rStyle w:val="Hyperlink"/>
            <w:rFonts w:ascii="Times New Roman" w:hAnsi="Times New Roman" w:cs="Times New Roman"/>
            <w:color w:val="auto"/>
            <w:sz w:val="24"/>
            <w:szCs w:val="24"/>
          </w:rPr>
          <w:t xml:space="preserve">заявление за намеса </w:t>
        </w:r>
        <w:r>
          <w:rPr>
            <w:rStyle w:val="Hyperlink"/>
            <w:rFonts w:ascii="Times New Roman" w:hAnsi="Times New Roman" w:cs="Times New Roman"/>
            <w:color w:val="auto"/>
            <w:sz w:val="24"/>
            <w:szCs w:val="24"/>
          </w:rPr>
          <w:t>на</w:t>
        </w:r>
      </w:hyperlink>
      <w:r>
        <w:rPr>
          <w:rStyle w:val="Hyperlink"/>
          <w:rFonts w:ascii="Times New Roman" w:hAnsi="Times New Roman" w:cs="Times New Roman"/>
          <w:color w:val="auto"/>
          <w:sz w:val="24"/>
          <w:szCs w:val="24"/>
        </w:rPr>
        <w:t xml:space="preserve"> митническите органи</w:t>
      </w:r>
      <w:r w:rsidR="00184E8D" w:rsidRPr="00FC03D9">
        <w:rPr>
          <w:rFonts w:ascii="Times New Roman" w:hAnsi="Times New Roman" w:cs="Times New Roman"/>
          <w:sz w:val="24"/>
          <w:szCs w:val="24"/>
        </w:rPr>
        <w:t>.</w:t>
      </w:r>
    </w:p>
    <w:p w14:paraId="527A9C95" w14:textId="77777777" w:rsidR="00974A52" w:rsidRPr="00FC03D9" w:rsidRDefault="00974A52" w:rsidP="00127FD3">
      <w:pPr>
        <w:spacing w:after="0" w:line="240" w:lineRule="auto"/>
        <w:jc w:val="both"/>
        <w:rPr>
          <w:rFonts w:ascii="Times New Roman" w:hAnsi="Times New Roman" w:cs="Times New Roman"/>
          <w:color w:val="404040"/>
          <w:sz w:val="24"/>
          <w:szCs w:val="24"/>
        </w:rPr>
      </w:pPr>
    </w:p>
    <w:p w14:paraId="48E48CD5" w14:textId="75CBC143" w:rsidR="00FE43AB" w:rsidRPr="00FC03D9" w:rsidRDefault="00127FD3" w:rsidP="00127FD3">
      <w:pPr>
        <w:spacing w:after="0" w:line="240" w:lineRule="auto"/>
        <w:jc w:val="both"/>
        <w:rPr>
          <w:rFonts w:ascii="Times New Roman" w:hAnsi="Times New Roman" w:cs="Times New Roman"/>
          <w:sz w:val="24"/>
          <w:szCs w:val="24"/>
        </w:rPr>
      </w:pPr>
      <w:r w:rsidRPr="00FC03D9">
        <w:rPr>
          <w:rFonts w:ascii="Times New Roman" w:hAnsi="Times New Roman" w:cs="Times New Roman"/>
          <w:sz w:val="24"/>
          <w:szCs w:val="24"/>
        </w:rPr>
        <w:t>В член 5, параграф 6 от Регламент № 608/2013 се предвижда, че „когато са налице компютризирани системи за получаване и обработване на заявление, заявленията и приложенията към тях се подават чрез средства за електронна обработка на данни“.</w:t>
      </w:r>
    </w:p>
    <w:p w14:paraId="0BB5C4B8" w14:textId="77777777" w:rsidR="00FE43AB" w:rsidRPr="00FC03D9" w:rsidRDefault="00FE43AB" w:rsidP="00127FD3">
      <w:pPr>
        <w:spacing w:after="0" w:line="240" w:lineRule="auto"/>
        <w:jc w:val="both"/>
        <w:rPr>
          <w:rFonts w:ascii="Times New Roman" w:hAnsi="Times New Roman" w:cs="Times New Roman"/>
          <w:iCs/>
          <w:color w:val="000000"/>
          <w:sz w:val="24"/>
          <w:szCs w:val="24"/>
        </w:rPr>
      </w:pPr>
    </w:p>
    <w:p w14:paraId="76F1E7E2" w14:textId="27D0E5E4" w:rsidR="00127FD3" w:rsidRPr="00FC03D9" w:rsidRDefault="00FE43AB" w:rsidP="702ADAAA">
      <w:pPr>
        <w:spacing w:after="0" w:line="240" w:lineRule="auto"/>
        <w:jc w:val="both"/>
        <w:rPr>
          <w:rFonts w:ascii="Times New Roman" w:hAnsi="Times New Roman" w:cs="Times New Roman"/>
          <w:color w:val="000000"/>
          <w:sz w:val="24"/>
          <w:szCs w:val="24"/>
        </w:rPr>
      </w:pPr>
      <w:r w:rsidRPr="00FC03D9">
        <w:rPr>
          <w:rFonts w:ascii="Times New Roman" w:hAnsi="Times New Roman" w:cs="Times New Roman"/>
          <w:b/>
          <w:bCs/>
          <w:sz w:val="24"/>
          <w:szCs w:val="24"/>
        </w:rPr>
        <w:t>От 13 декември 2021 г.</w:t>
      </w:r>
      <w:r w:rsidRPr="00FC03D9">
        <w:rPr>
          <w:rFonts w:ascii="Times New Roman" w:hAnsi="Times New Roman" w:cs="Times New Roman"/>
          <w:sz w:val="24"/>
          <w:szCs w:val="24"/>
        </w:rPr>
        <w:t xml:space="preserve"> притежателите на права и техните представители могат да използват </w:t>
      </w:r>
      <w:r w:rsidRPr="00FC03D9">
        <w:rPr>
          <w:rFonts w:ascii="Times New Roman" w:hAnsi="Times New Roman" w:cs="Times New Roman"/>
          <w:b/>
          <w:bCs/>
          <w:sz w:val="24"/>
          <w:szCs w:val="24"/>
        </w:rPr>
        <w:t xml:space="preserve">портала за защита на </w:t>
      </w:r>
      <w:r w:rsidR="004A4D0F">
        <w:rPr>
          <w:rFonts w:ascii="Times New Roman" w:hAnsi="Times New Roman" w:cs="Times New Roman"/>
          <w:b/>
          <w:bCs/>
          <w:sz w:val="24"/>
          <w:szCs w:val="24"/>
        </w:rPr>
        <w:t>интелектуалната собственост</w:t>
      </w:r>
      <w:r w:rsidRPr="00FC03D9">
        <w:rPr>
          <w:rFonts w:ascii="Times New Roman" w:hAnsi="Times New Roman" w:cs="Times New Roman"/>
          <w:sz w:val="24"/>
          <w:szCs w:val="24"/>
        </w:rPr>
        <w:t xml:space="preserve"> (IPEP) или съществуващите национални портали, които са напълно интегрирани с информационната система за борба с фалшифицирането и пиратството (COPIS), за да подават електронни </w:t>
      </w:r>
      <w:r w:rsidR="004A4D0F">
        <w:rPr>
          <w:rFonts w:ascii="Times New Roman" w:hAnsi="Times New Roman" w:cs="Times New Roman"/>
          <w:sz w:val="24"/>
          <w:szCs w:val="24"/>
        </w:rPr>
        <w:t xml:space="preserve">заявления за намеса </w:t>
      </w:r>
      <w:r w:rsidRPr="00FC03D9">
        <w:rPr>
          <w:rFonts w:ascii="Times New Roman" w:hAnsi="Times New Roman" w:cs="Times New Roman"/>
          <w:sz w:val="24"/>
          <w:szCs w:val="24"/>
        </w:rPr>
        <w:t>до митниците.</w:t>
      </w:r>
    </w:p>
    <w:p w14:paraId="41C9DFBA" w14:textId="77777777" w:rsidR="00FE43AB" w:rsidRPr="00FC03D9" w:rsidRDefault="00FE43AB" w:rsidP="00127FD3">
      <w:pPr>
        <w:spacing w:after="0" w:line="240" w:lineRule="auto"/>
        <w:jc w:val="both"/>
        <w:rPr>
          <w:rFonts w:ascii="Times New Roman" w:hAnsi="Times New Roman" w:cs="Times New Roman"/>
          <w:iCs/>
          <w:color w:val="000000"/>
          <w:sz w:val="24"/>
          <w:szCs w:val="24"/>
        </w:rPr>
      </w:pPr>
    </w:p>
    <w:p w14:paraId="3B14E28B" w14:textId="0D4D0A2B" w:rsidR="00FE43AB" w:rsidRPr="00FC03D9" w:rsidRDefault="00184E8D" w:rsidP="00127FD3">
      <w:pPr>
        <w:spacing w:after="0" w:line="240" w:lineRule="auto"/>
        <w:jc w:val="both"/>
        <w:rPr>
          <w:rFonts w:ascii="Times New Roman" w:hAnsi="Times New Roman" w:cs="Times New Roman"/>
          <w:iCs/>
          <w:color w:val="000000"/>
          <w:sz w:val="24"/>
          <w:szCs w:val="24"/>
        </w:rPr>
      </w:pPr>
      <w:r w:rsidRPr="00FC03D9">
        <w:rPr>
          <w:rFonts w:ascii="Times New Roman" w:hAnsi="Times New Roman" w:cs="Times New Roman"/>
          <w:b/>
          <w:bCs/>
          <w:color w:val="000000"/>
          <w:sz w:val="24"/>
          <w:szCs w:val="24"/>
        </w:rPr>
        <w:t>COPIS</w:t>
      </w:r>
      <w:r w:rsidRPr="00FC03D9">
        <w:rPr>
          <w:rFonts w:ascii="Times New Roman" w:hAnsi="Times New Roman" w:cs="Times New Roman"/>
          <w:color w:val="000000"/>
          <w:sz w:val="24"/>
          <w:szCs w:val="24"/>
        </w:rPr>
        <w:t xml:space="preserve"> продължава да бъде централната база данни на ЕС, която е от основно значение за гарантиране на подходящо сътрудничество между митническите органи и Комисията в рамките на защитата на </w:t>
      </w:r>
      <w:r w:rsidR="00C76EE3">
        <w:rPr>
          <w:rFonts w:ascii="Times New Roman" w:hAnsi="Times New Roman" w:cs="Times New Roman"/>
          <w:color w:val="000000"/>
          <w:sz w:val="24"/>
          <w:szCs w:val="24"/>
        </w:rPr>
        <w:t>правата върху интелектуалната собственост</w:t>
      </w:r>
      <w:r w:rsidRPr="00FC03D9">
        <w:rPr>
          <w:rFonts w:ascii="Times New Roman" w:hAnsi="Times New Roman" w:cs="Times New Roman"/>
          <w:color w:val="000000"/>
          <w:sz w:val="24"/>
          <w:szCs w:val="24"/>
        </w:rPr>
        <w:t xml:space="preserve">, осъществявана от митническите органи. Тя позволява обмен на информация, свързана с решения относно </w:t>
      </w:r>
      <w:r w:rsidR="00C76EE3">
        <w:rPr>
          <w:rFonts w:ascii="Times New Roman" w:hAnsi="Times New Roman" w:cs="Times New Roman"/>
          <w:color w:val="000000"/>
          <w:sz w:val="24"/>
          <w:szCs w:val="24"/>
        </w:rPr>
        <w:lastRenderedPageBreak/>
        <w:t xml:space="preserve">заявленията за намеса </w:t>
      </w:r>
      <w:r w:rsidRPr="00FC03D9">
        <w:rPr>
          <w:rFonts w:ascii="Times New Roman" w:hAnsi="Times New Roman" w:cs="Times New Roman"/>
          <w:color w:val="000000"/>
          <w:sz w:val="24"/>
          <w:szCs w:val="24"/>
        </w:rPr>
        <w:t xml:space="preserve">и със задържания от страна на митниците на стоки, за които се предполага, че нарушават </w:t>
      </w:r>
      <w:r w:rsidR="00C76EE3">
        <w:rPr>
          <w:rFonts w:ascii="Times New Roman" w:hAnsi="Times New Roman" w:cs="Times New Roman"/>
          <w:color w:val="000000"/>
          <w:sz w:val="24"/>
          <w:szCs w:val="24"/>
        </w:rPr>
        <w:t>правата върху интелектуалната собственост</w:t>
      </w:r>
      <w:r w:rsidRPr="00FC03D9">
        <w:rPr>
          <w:rFonts w:ascii="Times New Roman" w:hAnsi="Times New Roman" w:cs="Times New Roman"/>
          <w:color w:val="000000"/>
          <w:sz w:val="24"/>
          <w:szCs w:val="24"/>
        </w:rPr>
        <w:t>.</w:t>
      </w:r>
    </w:p>
    <w:p w14:paraId="215FBC56" w14:textId="77777777" w:rsidR="00FE43AB" w:rsidRPr="00FC03D9" w:rsidRDefault="00FE43AB" w:rsidP="00127FD3">
      <w:pPr>
        <w:spacing w:after="0" w:line="240" w:lineRule="auto"/>
        <w:jc w:val="both"/>
        <w:rPr>
          <w:rFonts w:ascii="Times New Roman" w:hAnsi="Times New Roman" w:cs="Times New Roman"/>
          <w:iCs/>
          <w:color w:val="000000"/>
          <w:sz w:val="24"/>
          <w:szCs w:val="24"/>
        </w:rPr>
      </w:pPr>
    </w:p>
    <w:p w14:paraId="2B493C5F" w14:textId="3A8F78D8" w:rsidR="00127FD3" w:rsidRDefault="00184E8D" w:rsidP="702ADAAA">
      <w:pPr>
        <w:spacing w:after="0" w:line="240" w:lineRule="auto"/>
        <w:jc w:val="both"/>
        <w:rPr>
          <w:rFonts w:ascii="Times New Roman" w:hAnsi="Times New Roman" w:cs="Times New Roman"/>
          <w:sz w:val="24"/>
          <w:szCs w:val="24"/>
        </w:rPr>
      </w:pPr>
      <w:r w:rsidRPr="00FC03D9">
        <w:rPr>
          <w:rFonts w:ascii="Times New Roman" w:hAnsi="Times New Roman" w:cs="Times New Roman"/>
          <w:b/>
          <w:bCs/>
          <w:sz w:val="24"/>
          <w:szCs w:val="24"/>
        </w:rPr>
        <w:t>IPEP</w:t>
      </w:r>
      <w:r w:rsidRPr="00FC03D9">
        <w:rPr>
          <w:rFonts w:ascii="Times New Roman" w:hAnsi="Times New Roman" w:cs="Times New Roman"/>
          <w:sz w:val="24"/>
          <w:szCs w:val="24"/>
        </w:rPr>
        <w:t xml:space="preserve"> е платформата на ЕС, която подпомага притежателите на </w:t>
      </w:r>
      <w:r w:rsidR="00C76EE3">
        <w:rPr>
          <w:rFonts w:ascii="Times New Roman" w:hAnsi="Times New Roman" w:cs="Times New Roman"/>
          <w:color w:val="000000"/>
          <w:sz w:val="24"/>
          <w:szCs w:val="24"/>
        </w:rPr>
        <w:t>правата върху интелектуалната собственост</w:t>
      </w:r>
      <w:r w:rsidRPr="00FC03D9">
        <w:rPr>
          <w:rFonts w:ascii="Times New Roman" w:hAnsi="Times New Roman" w:cs="Times New Roman"/>
          <w:sz w:val="24"/>
          <w:szCs w:val="24"/>
        </w:rPr>
        <w:t xml:space="preserve"> при подаването и управлението на </w:t>
      </w:r>
      <w:r w:rsidR="00C76EE3">
        <w:rPr>
          <w:rFonts w:ascii="Times New Roman" w:hAnsi="Times New Roman" w:cs="Times New Roman"/>
          <w:sz w:val="24"/>
          <w:szCs w:val="24"/>
        </w:rPr>
        <w:t>заявление за намеса</w:t>
      </w:r>
      <w:r w:rsidRPr="00FC03D9">
        <w:rPr>
          <w:rFonts w:ascii="Times New Roman" w:hAnsi="Times New Roman" w:cs="Times New Roman"/>
          <w:sz w:val="24"/>
          <w:szCs w:val="24"/>
        </w:rPr>
        <w:t xml:space="preserve"> и при разглеждането на свързани със защитата на </w:t>
      </w:r>
      <w:r w:rsidR="00C76EE3">
        <w:rPr>
          <w:rFonts w:ascii="Times New Roman" w:hAnsi="Times New Roman" w:cs="Times New Roman"/>
          <w:color w:val="000000"/>
          <w:sz w:val="24"/>
          <w:szCs w:val="24"/>
        </w:rPr>
        <w:t>правата върху интелектуалната собственост</w:t>
      </w:r>
      <w:r w:rsidRPr="00FC03D9">
        <w:rPr>
          <w:rFonts w:ascii="Times New Roman" w:hAnsi="Times New Roman" w:cs="Times New Roman"/>
          <w:sz w:val="24"/>
          <w:szCs w:val="24"/>
        </w:rPr>
        <w:t xml:space="preserve"> въпроси във всички 27 държави членки, като 3 държави членки са разработили алтернативни на нея собствени портали </w:t>
      </w:r>
      <w:r w:rsidRPr="00E678F3">
        <w:rPr>
          <w:rFonts w:ascii="Times New Roman" w:hAnsi="Times New Roman" w:cs="Times New Roman"/>
          <w:color w:val="000000" w:themeColor="text1"/>
          <w:sz w:val="24"/>
          <w:szCs w:val="24"/>
        </w:rPr>
        <w:t xml:space="preserve">за </w:t>
      </w:r>
      <w:r w:rsidR="00E678F3" w:rsidRPr="00E678F3">
        <w:rPr>
          <w:rFonts w:ascii="Times New Roman" w:hAnsi="Times New Roman" w:cs="Times New Roman"/>
          <w:color w:val="000000" w:themeColor="text1"/>
          <w:sz w:val="24"/>
          <w:szCs w:val="24"/>
        </w:rPr>
        <w:t xml:space="preserve">икономически оператори </w:t>
      </w:r>
      <w:r w:rsidRPr="00FC03D9">
        <w:rPr>
          <w:rFonts w:ascii="Times New Roman" w:hAnsi="Times New Roman" w:cs="Times New Roman"/>
          <w:sz w:val="24"/>
          <w:szCs w:val="24"/>
        </w:rPr>
        <w:t>(Германия, Италия и Испания).</w:t>
      </w:r>
      <w:r w:rsidR="00C76EE3">
        <w:rPr>
          <w:rFonts w:ascii="Times New Roman" w:hAnsi="Times New Roman" w:cs="Times New Roman"/>
          <w:sz w:val="24"/>
          <w:szCs w:val="24"/>
        </w:rPr>
        <w:t xml:space="preserve"> </w:t>
      </w:r>
    </w:p>
    <w:p w14:paraId="711C558A" w14:textId="77777777" w:rsidR="00C76EE3" w:rsidRPr="00FC03D9" w:rsidRDefault="00C76EE3" w:rsidP="702ADAAA">
      <w:pPr>
        <w:spacing w:after="0" w:line="240" w:lineRule="auto"/>
        <w:jc w:val="both"/>
        <w:rPr>
          <w:rFonts w:ascii="Times New Roman" w:hAnsi="Times New Roman" w:cs="Times New Roman"/>
          <w:color w:val="000000"/>
          <w:sz w:val="24"/>
          <w:szCs w:val="24"/>
        </w:rPr>
      </w:pPr>
    </w:p>
    <w:p w14:paraId="4446F485" w14:textId="33EC7D8C" w:rsidR="00127FD3" w:rsidRDefault="00A45DE2" w:rsidP="00127F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Притежателите на права на</w:t>
      </w:r>
      <w:r w:rsidR="00127FD3" w:rsidRPr="00FC03D9">
        <w:rPr>
          <w:rFonts w:ascii="Times New Roman" w:hAnsi="Times New Roman" w:cs="Times New Roman"/>
          <w:color w:val="000000"/>
          <w:sz w:val="24"/>
          <w:szCs w:val="24"/>
        </w:rPr>
        <w:t xml:space="preserve"> </w:t>
      </w:r>
      <w:r w:rsidR="00C76EE3">
        <w:rPr>
          <w:rFonts w:ascii="Times New Roman" w:hAnsi="Times New Roman" w:cs="Times New Roman"/>
          <w:color w:val="000000"/>
          <w:sz w:val="24"/>
          <w:szCs w:val="24"/>
        </w:rPr>
        <w:t>интелектуална собственост</w:t>
      </w:r>
      <w:r w:rsidR="00127FD3" w:rsidRPr="00FC03D9">
        <w:rPr>
          <w:rFonts w:ascii="Times New Roman" w:hAnsi="Times New Roman" w:cs="Times New Roman"/>
          <w:color w:val="000000"/>
          <w:sz w:val="24"/>
          <w:szCs w:val="24"/>
        </w:rPr>
        <w:t xml:space="preserve">, които все още не използват порталите </w:t>
      </w:r>
      <w:r w:rsidR="00127FD3" w:rsidRPr="005055FA">
        <w:rPr>
          <w:rFonts w:ascii="Times New Roman" w:hAnsi="Times New Roman" w:cs="Times New Roman"/>
          <w:color w:val="000000" w:themeColor="text1"/>
          <w:sz w:val="24"/>
          <w:szCs w:val="24"/>
        </w:rPr>
        <w:t xml:space="preserve">за </w:t>
      </w:r>
      <w:r w:rsidR="005055FA" w:rsidRPr="005055FA">
        <w:rPr>
          <w:rFonts w:ascii="Times New Roman" w:hAnsi="Times New Roman" w:cs="Times New Roman"/>
          <w:color w:val="000000" w:themeColor="text1"/>
          <w:sz w:val="24"/>
          <w:szCs w:val="24"/>
        </w:rPr>
        <w:t>електронно подаване на заявление за намеса</w:t>
      </w:r>
      <w:r w:rsidR="00127FD3" w:rsidRPr="005055FA">
        <w:rPr>
          <w:rFonts w:ascii="Times New Roman" w:hAnsi="Times New Roman" w:cs="Times New Roman"/>
          <w:color w:val="000000" w:themeColor="text1"/>
          <w:sz w:val="24"/>
          <w:szCs w:val="24"/>
        </w:rPr>
        <w:t xml:space="preserve">, </w:t>
      </w:r>
      <w:r w:rsidR="004025AD">
        <w:rPr>
          <w:rFonts w:ascii="Times New Roman" w:hAnsi="Times New Roman" w:cs="Times New Roman"/>
          <w:color w:val="000000"/>
          <w:sz w:val="24"/>
          <w:szCs w:val="24"/>
        </w:rPr>
        <w:t>следва да започ</w:t>
      </w:r>
      <w:r w:rsidR="00C76EE3">
        <w:rPr>
          <w:rFonts w:ascii="Times New Roman" w:hAnsi="Times New Roman" w:cs="Times New Roman"/>
          <w:color w:val="000000"/>
          <w:sz w:val="24"/>
          <w:szCs w:val="24"/>
        </w:rPr>
        <w:t>нат</w:t>
      </w:r>
      <w:r w:rsidR="00127FD3" w:rsidRPr="00FC03D9">
        <w:rPr>
          <w:rFonts w:ascii="Times New Roman" w:hAnsi="Times New Roman" w:cs="Times New Roman"/>
          <w:color w:val="000000"/>
          <w:sz w:val="24"/>
          <w:szCs w:val="24"/>
        </w:rPr>
        <w:t xml:space="preserve"> да го правят през следващите месеци.</w:t>
      </w:r>
    </w:p>
    <w:p w14:paraId="572CC7FF" w14:textId="77777777" w:rsidR="00C76EE3" w:rsidRPr="004025AD" w:rsidRDefault="00C76EE3" w:rsidP="00127FD3">
      <w:pPr>
        <w:spacing w:after="0" w:line="240" w:lineRule="auto"/>
        <w:jc w:val="both"/>
        <w:rPr>
          <w:rFonts w:ascii="Times New Roman" w:hAnsi="Times New Roman" w:cs="Times New Roman"/>
          <w:iCs/>
          <w:color w:val="000000"/>
          <w:sz w:val="24"/>
          <w:szCs w:val="24"/>
        </w:rPr>
      </w:pPr>
    </w:p>
    <w:p w14:paraId="1413D4EE" w14:textId="66B4F7B0" w:rsidR="00127FD3" w:rsidRPr="004025AD" w:rsidRDefault="00D75B7B" w:rsidP="702ADAAA">
      <w:pPr>
        <w:spacing w:after="0" w:line="240" w:lineRule="auto"/>
        <w:jc w:val="both"/>
        <w:rPr>
          <w:rFonts w:ascii="Times New Roman" w:hAnsi="Times New Roman" w:cs="Times New Roman"/>
          <w:color w:val="000000"/>
          <w:sz w:val="24"/>
          <w:szCs w:val="24"/>
        </w:rPr>
      </w:pPr>
      <w:r w:rsidRPr="004025AD">
        <w:rPr>
          <w:rFonts w:ascii="Times New Roman" w:hAnsi="Times New Roman" w:cs="Times New Roman"/>
          <w:color w:val="000000" w:themeColor="text1"/>
          <w:sz w:val="24"/>
          <w:szCs w:val="24"/>
        </w:rPr>
        <w:t xml:space="preserve">Сега сме </w:t>
      </w:r>
      <w:r w:rsidRPr="004025AD">
        <w:rPr>
          <w:rFonts w:ascii="Times New Roman" w:hAnsi="Times New Roman" w:cs="Times New Roman"/>
          <w:b/>
          <w:bCs/>
          <w:color w:val="000000" w:themeColor="text1"/>
          <w:sz w:val="24"/>
          <w:szCs w:val="24"/>
        </w:rPr>
        <w:t>в края на преходния етап</w:t>
      </w:r>
      <w:r w:rsidRPr="004025AD">
        <w:rPr>
          <w:rFonts w:ascii="Times New Roman" w:hAnsi="Times New Roman" w:cs="Times New Roman"/>
          <w:color w:val="000000" w:themeColor="text1"/>
          <w:sz w:val="24"/>
          <w:szCs w:val="24"/>
        </w:rPr>
        <w:t xml:space="preserve">, когато </w:t>
      </w:r>
      <w:r w:rsidR="00C76EE3" w:rsidRPr="004025AD">
        <w:rPr>
          <w:rFonts w:ascii="Times New Roman" w:hAnsi="Times New Roman" w:cs="Times New Roman"/>
          <w:color w:val="000000" w:themeColor="text1"/>
          <w:sz w:val="24"/>
          <w:szCs w:val="24"/>
        </w:rPr>
        <w:t>заявленията за намеса</w:t>
      </w:r>
      <w:r w:rsidRPr="004025AD">
        <w:rPr>
          <w:rFonts w:ascii="Times New Roman" w:hAnsi="Times New Roman" w:cs="Times New Roman"/>
          <w:color w:val="000000" w:themeColor="text1"/>
          <w:sz w:val="24"/>
          <w:szCs w:val="24"/>
        </w:rPr>
        <w:t xml:space="preserve"> на хартиен носител все още се приемат от държавите членки. През 2024 г. този етап ще приключи и след това вече няма да се приемат </w:t>
      </w:r>
      <w:r w:rsidR="00C76EE3" w:rsidRPr="004025AD">
        <w:rPr>
          <w:rFonts w:ascii="Times New Roman" w:hAnsi="Times New Roman" w:cs="Times New Roman"/>
          <w:color w:val="000000" w:themeColor="text1"/>
          <w:sz w:val="24"/>
          <w:szCs w:val="24"/>
        </w:rPr>
        <w:t>заявления</w:t>
      </w:r>
      <w:r w:rsidRPr="004025AD">
        <w:rPr>
          <w:rFonts w:ascii="Times New Roman" w:hAnsi="Times New Roman" w:cs="Times New Roman"/>
          <w:color w:val="000000" w:themeColor="text1"/>
          <w:sz w:val="24"/>
          <w:szCs w:val="24"/>
        </w:rPr>
        <w:t xml:space="preserve"> на хартиен носител. Точната дата през 202</w:t>
      </w:r>
      <w:r w:rsidR="00A57CDE" w:rsidRPr="004025AD">
        <w:rPr>
          <w:rFonts w:ascii="Times New Roman" w:hAnsi="Times New Roman" w:cs="Times New Roman"/>
          <w:color w:val="000000" w:themeColor="text1"/>
          <w:sz w:val="24"/>
          <w:szCs w:val="24"/>
        </w:rPr>
        <w:t xml:space="preserve">4 г. ще бъде съобщена </w:t>
      </w:r>
      <w:r w:rsidR="004025AD" w:rsidRPr="004025AD">
        <w:rPr>
          <w:rFonts w:ascii="Times New Roman" w:hAnsi="Times New Roman" w:cs="Times New Roman"/>
          <w:color w:val="000000" w:themeColor="text1"/>
        </w:rPr>
        <w:t>няколко месеца преди да стане задължително подаването на е</w:t>
      </w:r>
      <w:r w:rsidR="003E477A">
        <w:rPr>
          <w:rFonts w:ascii="Times New Roman" w:hAnsi="Times New Roman" w:cs="Times New Roman"/>
          <w:color w:val="000000" w:themeColor="text1"/>
        </w:rPr>
        <w:t>лектронно заявление</w:t>
      </w:r>
      <w:r w:rsidR="00A57CDE" w:rsidRPr="004025AD">
        <w:rPr>
          <w:rFonts w:ascii="Times New Roman" w:hAnsi="Times New Roman" w:cs="Times New Roman"/>
          <w:color w:val="000000" w:themeColor="text1"/>
          <w:sz w:val="24"/>
          <w:szCs w:val="24"/>
        </w:rPr>
        <w:t>.</w:t>
      </w:r>
    </w:p>
    <w:p w14:paraId="4F873B77" w14:textId="77777777" w:rsidR="00EE3004" w:rsidRPr="00FC03D9" w:rsidRDefault="00EE3004" w:rsidP="00127FD3">
      <w:pPr>
        <w:spacing w:after="0" w:line="240" w:lineRule="auto"/>
        <w:jc w:val="both"/>
        <w:rPr>
          <w:rFonts w:ascii="Times New Roman" w:hAnsi="Times New Roman" w:cs="Times New Roman"/>
          <w:iCs/>
          <w:color w:val="000000"/>
          <w:sz w:val="24"/>
          <w:szCs w:val="24"/>
        </w:rPr>
      </w:pPr>
    </w:p>
    <w:p w14:paraId="57DC60E3" w14:textId="62E359E9" w:rsidR="00127FD3" w:rsidRPr="00602D84" w:rsidRDefault="00127FD3" w:rsidP="00DB24D8">
      <w:pPr>
        <w:pStyle w:val="Heading2"/>
        <w:jc w:val="both"/>
        <w:rPr>
          <w:rFonts w:ascii="Times New Roman" w:hAnsi="Times New Roman" w:cs="Times New Roman"/>
          <w:b/>
          <w:color w:val="auto"/>
          <w:sz w:val="24"/>
          <w:szCs w:val="24"/>
        </w:rPr>
      </w:pPr>
      <w:r w:rsidRPr="00602D84">
        <w:rPr>
          <w:rFonts w:ascii="Times New Roman" w:hAnsi="Times New Roman" w:cs="Times New Roman"/>
          <w:b/>
          <w:color w:val="auto"/>
          <w:sz w:val="24"/>
          <w:szCs w:val="24"/>
        </w:rPr>
        <w:t xml:space="preserve">Как притежателите на права могат да получат достъп до портала за защита на </w:t>
      </w:r>
      <w:r w:rsidR="00A57CDE" w:rsidRPr="00602D84">
        <w:rPr>
          <w:rFonts w:ascii="Times New Roman" w:hAnsi="Times New Roman" w:cs="Times New Roman"/>
          <w:b/>
          <w:color w:val="auto"/>
          <w:sz w:val="24"/>
          <w:szCs w:val="24"/>
        </w:rPr>
        <w:t>интелектуалната собственост</w:t>
      </w:r>
      <w:r w:rsidR="003E477A" w:rsidRPr="00602D84">
        <w:rPr>
          <w:rFonts w:ascii="Times New Roman" w:hAnsi="Times New Roman" w:cs="Times New Roman"/>
          <w:b/>
          <w:color w:val="auto"/>
          <w:sz w:val="24"/>
          <w:szCs w:val="24"/>
        </w:rPr>
        <w:t xml:space="preserve"> IPEP</w:t>
      </w:r>
      <w:r w:rsidRPr="00602D84">
        <w:rPr>
          <w:rFonts w:ascii="Times New Roman" w:hAnsi="Times New Roman" w:cs="Times New Roman"/>
          <w:b/>
          <w:color w:val="auto"/>
          <w:sz w:val="24"/>
          <w:szCs w:val="24"/>
        </w:rPr>
        <w:t>?</w:t>
      </w:r>
    </w:p>
    <w:p w14:paraId="3C7DC7AC" w14:textId="77777777" w:rsidR="00127FD3" w:rsidRPr="00FC03D9" w:rsidRDefault="00127FD3" w:rsidP="00DB24D8">
      <w:pPr>
        <w:keepNext/>
        <w:keepLines/>
        <w:spacing w:after="0" w:line="240" w:lineRule="auto"/>
        <w:jc w:val="both"/>
        <w:rPr>
          <w:rFonts w:ascii="Times New Roman" w:hAnsi="Times New Roman" w:cs="Times New Roman"/>
          <w:iCs/>
          <w:color w:val="000000"/>
          <w:sz w:val="24"/>
          <w:szCs w:val="24"/>
        </w:rPr>
      </w:pPr>
    </w:p>
    <w:p w14:paraId="4061D7D8" w14:textId="46147DA4" w:rsidR="00127FD3" w:rsidRPr="00FC03D9" w:rsidRDefault="00127FD3" w:rsidP="00DB24D8">
      <w:pPr>
        <w:keepNext/>
        <w:keepLines/>
        <w:spacing w:after="0" w:line="240" w:lineRule="auto"/>
        <w:jc w:val="both"/>
        <w:rPr>
          <w:rFonts w:ascii="Times New Roman" w:hAnsi="Times New Roman" w:cs="Times New Roman"/>
          <w:iCs/>
          <w:color w:val="000000"/>
          <w:sz w:val="24"/>
          <w:szCs w:val="24"/>
        </w:rPr>
      </w:pPr>
      <w:r w:rsidRPr="00FC03D9">
        <w:rPr>
          <w:rFonts w:ascii="Times New Roman" w:hAnsi="Times New Roman" w:cs="Times New Roman"/>
          <w:sz w:val="24"/>
          <w:szCs w:val="24"/>
        </w:rPr>
        <w:t xml:space="preserve">За да подават и управляват </w:t>
      </w:r>
      <w:r w:rsidR="00A57CDE">
        <w:rPr>
          <w:rFonts w:ascii="Times New Roman" w:hAnsi="Times New Roman" w:cs="Times New Roman"/>
          <w:sz w:val="24"/>
          <w:szCs w:val="24"/>
        </w:rPr>
        <w:t>заявления за намеса</w:t>
      </w:r>
      <w:r w:rsidRPr="00FC03D9">
        <w:rPr>
          <w:rFonts w:ascii="Times New Roman" w:hAnsi="Times New Roman" w:cs="Times New Roman"/>
          <w:sz w:val="24"/>
          <w:szCs w:val="24"/>
        </w:rPr>
        <w:t xml:space="preserve"> в IPEP, притежателите на права или техните законни представители могат да получат достъп до IPEP, като използват своите идентификационни данни в IPEP или като използват своите идентификационни данни в </w:t>
      </w:r>
      <w:r w:rsidRPr="00A57CDE">
        <w:rPr>
          <w:rFonts w:ascii="Times New Roman" w:hAnsi="Times New Roman" w:cs="Times New Roman"/>
          <w:sz w:val="24"/>
          <w:szCs w:val="24"/>
        </w:rPr>
        <w:t>Митниче</w:t>
      </w:r>
      <w:r w:rsidR="00A57CDE">
        <w:rPr>
          <w:rFonts w:ascii="Times New Roman" w:hAnsi="Times New Roman" w:cs="Times New Roman"/>
          <w:sz w:val="24"/>
          <w:szCs w:val="24"/>
        </w:rPr>
        <w:t>ския портал на ЕС за търговците</w:t>
      </w:r>
      <w:r w:rsidR="00A57CDE">
        <w:rPr>
          <w:rFonts w:ascii="Times New Roman" w:hAnsi="Times New Roman" w:cs="Times New Roman"/>
          <w:sz w:val="24"/>
          <w:szCs w:val="24"/>
          <w:lang w:val="en-US"/>
        </w:rPr>
        <w:t xml:space="preserve"> </w:t>
      </w:r>
      <w:r w:rsidR="00A57CDE" w:rsidRPr="00A57CDE">
        <w:rPr>
          <w:rFonts w:ascii="Times New Roman" w:hAnsi="Times New Roman" w:cs="Times New Roman"/>
          <w:color w:val="404040"/>
          <w:sz w:val="24"/>
          <w:szCs w:val="24"/>
        </w:rPr>
        <w:t>UUM&amp;DS</w:t>
      </w:r>
      <w:r w:rsidRPr="00A57CDE">
        <w:rPr>
          <w:rFonts w:ascii="Times New Roman" w:hAnsi="Times New Roman" w:cs="Times New Roman"/>
          <w:sz w:val="24"/>
          <w:szCs w:val="24"/>
        </w:rPr>
        <w:t>.</w:t>
      </w:r>
    </w:p>
    <w:p w14:paraId="04A24274" w14:textId="77777777" w:rsidR="00127FD3" w:rsidRPr="00FC03D9" w:rsidRDefault="00127FD3" w:rsidP="00127FD3">
      <w:pPr>
        <w:spacing w:after="0" w:line="240" w:lineRule="auto"/>
        <w:jc w:val="both"/>
        <w:rPr>
          <w:rFonts w:ascii="Times New Roman" w:hAnsi="Times New Roman" w:cs="Times New Roman"/>
          <w:iCs/>
          <w:color w:val="000000"/>
          <w:sz w:val="24"/>
          <w:szCs w:val="24"/>
        </w:rPr>
      </w:pPr>
    </w:p>
    <w:p w14:paraId="5FDC0C78" w14:textId="2A80B33B" w:rsidR="00127FD3" w:rsidRPr="00FC03D9" w:rsidRDefault="00127FD3" w:rsidP="00127FD3">
      <w:pPr>
        <w:spacing w:after="0" w:line="240" w:lineRule="auto"/>
        <w:jc w:val="both"/>
        <w:rPr>
          <w:rFonts w:ascii="Times New Roman" w:hAnsi="Times New Roman" w:cs="Times New Roman"/>
          <w:color w:val="000000"/>
          <w:sz w:val="24"/>
          <w:szCs w:val="24"/>
        </w:rPr>
      </w:pPr>
      <w:r w:rsidRPr="00FC03D9">
        <w:rPr>
          <w:rFonts w:ascii="Times New Roman" w:hAnsi="Times New Roman" w:cs="Times New Roman"/>
          <w:sz w:val="24"/>
          <w:szCs w:val="24"/>
        </w:rPr>
        <w:t xml:space="preserve">За да поискат профил в IPEP, притежателите на права трябва да посочат </w:t>
      </w:r>
      <w:hyperlink r:id="rId11">
        <w:r w:rsidRPr="00FC03D9">
          <w:rPr>
            <w:rStyle w:val="Hyperlink"/>
            <w:rFonts w:ascii="Times New Roman" w:hAnsi="Times New Roman" w:cs="Times New Roman"/>
            <w:sz w:val="24"/>
            <w:szCs w:val="24"/>
          </w:rPr>
          <w:t>тук</w:t>
        </w:r>
      </w:hyperlink>
      <w:r w:rsidRPr="00FC03D9">
        <w:rPr>
          <w:rFonts w:ascii="Times New Roman" w:hAnsi="Times New Roman" w:cs="Times New Roman"/>
          <w:sz w:val="24"/>
          <w:szCs w:val="24"/>
        </w:rPr>
        <w:t xml:space="preserve"> валидна марка или дизайн на ЕС, въз основа на които се иска профилът.</w:t>
      </w:r>
    </w:p>
    <w:p w14:paraId="17D73781" w14:textId="77777777" w:rsidR="00127FD3" w:rsidRPr="00FC03D9" w:rsidRDefault="00127FD3" w:rsidP="00127FD3">
      <w:pPr>
        <w:spacing w:after="0" w:line="240" w:lineRule="auto"/>
        <w:jc w:val="both"/>
        <w:rPr>
          <w:rFonts w:ascii="Times New Roman" w:hAnsi="Times New Roman" w:cs="Times New Roman"/>
          <w:iCs/>
          <w:color w:val="000000"/>
          <w:sz w:val="24"/>
          <w:szCs w:val="24"/>
        </w:rPr>
      </w:pPr>
    </w:p>
    <w:p w14:paraId="36791686" w14:textId="77777777" w:rsidR="00127FD3" w:rsidRPr="00FC03D9" w:rsidRDefault="00127FD3" w:rsidP="702ADAAA">
      <w:pPr>
        <w:spacing w:after="0" w:line="240" w:lineRule="auto"/>
        <w:jc w:val="both"/>
        <w:rPr>
          <w:rFonts w:ascii="Times New Roman" w:hAnsi="Times New Roman" w:cs="Times New Roman"/>
          <w:color w:val="000000"/>
          <w:sz w:val="24"/>
          <w:szCs w:val="24"/>
        </w:rPr>
      </w:pPr>
      <w:r w:rsidRPr="00FC03D9">
        <w:rPr>
          <w:rFonts w:ascii="Times New Roman" w:hAnsi="Times New Roman" w:cs="Times New Roman"/>
          <w:sz w:val="24"/>
          <w:szCs w:val="24"/>
        </w:rPr>
        <w:t xml:space="preserve">Повече информация за това как да получите достъп до IPEP можете да намерите </w:t>
      </w:r>
      <w:hyperlink r:id="rId12">
        <w:r w:rsidRPr="00FC03D9">
          <w:rPr>
            <w:rStyle w:val="Hyperlink"/>
            <w:rFonts w:ascii="Times New Roman" w:hAnsi="Times New Roman" w:cs="Times New Roman"/>
            <w:sz w:val="24"/>
            <w:szCs w:val="24"/>
          </w:rPr>
          <w:t>тук</w:t>
        </w:r>
      </w:hyperlink>
      <w:r w:rsidRPr="00FC03D9">
        <w:rPr>
          <w:rFonts w:ascii="Times New Roman" w:hAnsi="Times New Roman" w:cs="Times New Roman"/>
          <w:sz w:val="24"/>
          <w:szCs w:val="24"/>
        </w:rPr>
        <w:t>.</w:t>
      </w:r>
    </w:p>
    <w:p w14:paraId="63DB5C15" w14:textId="77777777" w:rsidR="001101F4" w:rsidRPr="00FC03D9" w:rsidRDefault="001101F4" w:rsidP="702ADAAA">
      <w:pPr>
        <w:spacing w:after="0" w:line="240" w:lineRule="auto"/>
        <w:jc w:val="both"/>
        <w:rPr>
          <w:rFonts w:ascii="Times New Roman" w:hAnsi="Times New Roman" w:cs="Times New Roman"/>
          <w:color w:val="000000"/>
          <w:sz w:val="24"/>
          <w:szCs w:val="24"/>
        </w:rPr>
      </w:pPr>
    </w:p>
    <w:p w14:paraId="6849CB53" w14:textId="18991E3B" w:rsidR="001101F4" w:rsidRPr="00FC03D9" w:rsidRDefault="2B8FC341" w:rsidP="702ADAAA">
      <w:pPr>
        <w:spacing w:after="0" w:line="240" w:lineRule="auto"/>
        <w:jc w:val="both"/>
        <w:rPr>
          <w:rFonts w:ascii="Times New Roman" w:hAnsi="Times New Roman" w:cs="Times New Roman"/>
          <w:color w:val="000000"/>
          <w:sz w:val="24"/>
          <w:szCs w:val="24"/>
        </w:rPr>
      </w:pPr>
      <w:r w:rsidRPr="00FC03D9">
        <w:rPr>
          <w:rFonts w:ascii="Times New Roman" w:hAnsi="Times New Roman" w:cs="Times New Roman"/>
          <w:color w:val="000000" w:themeColor="text1"/>
          <w:sz w:val="24"/>
          <w:szCs w:val="24"/>
        </w:rPr>
        <w:t>Повече информация за националните портали можете да намерите на следните адреси:</w:t>
      </w:r>
    </w:p>
    <w:p w14:paraId="3FEB6087" w14:textId="77777777" w:rsidR="00380914" w:rsidRPr="00FC03D9" w:rsidRDefault="00380914" w:rsidP="702ADAAA">
      <w:pPr>
        <w:spacing w:after="0" w:line="240" w:lineRule="auto"/>
        <w:jc w:val="both"/>
        <w:rPr>
          <w:rFonts w:ascii="Times New Roman" w:hAnsi="Times New Roman" w:cs="Times New Roman"/>
          <w:color w:val="000000"/>
          <w:sz w:val="24"/>
          <w:szCs w:val="24"/>
        </w:rPr>
      </w:pPr>
    </w:p>
    <w:p w14:paraId="4ED4C3F3" w14:textId="02B914B0" w:rsidR="00380914" w:rsidRPr="00FC03D9" w:rsidRDefault="00602D84" w:rsidP="702ADAAA">
      <w:pPr>
        <w:spacing w:after="0" w:line="240" w:lineRule="auto"/>
        <w:jc w:val="both"/>
        <w:rPr>
          <w:rStyle w:val="Hyperlink"/>
          <w:rFonts w:ascii="Times New Roman" w:hAnsi="Times New Roman" w:cs="Times New Roman"/>
          <w:sz w:val="24"/>
          <w:szCs w:val="24"/>
        </w:rPr>
      </w:pPr>
      <w:hyperlink r:id="rId13" w:history="1">
        <w:r w:rsidR="00F10783" w:rsidRPr="00FC03D9">
          <w:rPr>
            <w:rStyle w:val="Hyperlink"/>
            <w:rFonts w:ascii="Times New Roman" w:hAnsi="Times New Roman" w:cs="Times New Roman"/>
            <w:sz w:val="24"/>
            <w:szCs w:val="24"/>
          </w:rPr>
          <w:t>Германия</w:t>
        </w:r>
      </w:hyperlink>
      <w:r w:rsidR="00F10783" w:rsidRPr="00FC03D9">
        <w:rPr>
          <w:rFonts w:ascii="Times New Roman" w:hAnsi="Times New Roman" w:cs="Times New Roman"/>
          <w:color w:val="000000"/>
          <w:sz w:val="24"/>
          <w:szCs w:val="24"/>
        </w:rPr>
        <w:t xml:space="preserve"> </w:t>
      </w:r>
    </w:p>
    <w:p w14:paraId="483DDB2C" w14:textId="77777777" w:rsidR="005D422B" w:rsidRPr="00FC03D9" w:rsidRDefault="005D422B" w:rsidP="702ADAAA">
      <w:pPr>
        <w:spacing w:after="0" w:line="240" w:lineRule="auto"/>
        <w:jc w:val="both"/>
        <w:rPr>
          <w:rFonts w:ascii="Times New Roman" w:hAnsi="Times New Roman" w:cs="Times New Roman"/>
          <w:color w:val="000000"/>
          <w:sz w:val="24"/>
          <w:szCs w:val="24"/>
        </w:rPr>
      </w:pPr>
    </w:p>
    <w:p w14:paraId="46ED69E9" w14:textId="541814C9" w:rsidR="005D422B" w:rsidRPr="00FC03D9" w:rsidRDefault="00602D84" w:rsidP="702ADAAA">
      <w:pPr>
        <w:spacing w:after="0" w:line="240" w:lineRule="auto"/>
        <w:jc w:val="both"/>
        <w:rPr>
          <w:rFonts w:ascii="Times New Roman" w:hAnsi="Times New Roman" w:cs="Times New Roman"/>
          <w:sz w:val="24"/>
          <w:szCs w:val="24"/>
        </w:rPr>
      </w:pPr>
      <w:hyperlink r:id="rId14" w:history="1">
        <w:r w:rsidR="00F10783" w:rsidRPr="00FC03D9">
          <w:rPr>
            <w:rStyle w:val="Hyperlink"/>
            <w:rFonts w:ascii="Times New Roman" w:hAnsi="Times New Roman" w:cs="Times New Roman"/>
            <w:sz w:val="24"/>
            <w:szCs w:val="24"/>
          </w:rPr>
          <w:t>Италия</w:t>
        </w:r>
      </w:hyperlink>
      <w:r w:rsidR="00F10783" w:rsidRPr="00FC03D9">
        <w:rPr>
          <w:rFonts w:ascii="Times New Roman" w:hAnsi="Times New Roman" w:cs="Times New Roman"/>
          <w:color w:val="000000" w:themeColor="text1"/>
          <w:sz w:val="24"/>
          <w:szCs w:val="24"/>
        </w:rPr>
        <w:t xml:space="preserve"> </w:t>
      </w:r>
    </w:p>
    <w:p w14:paraId="7E673DAD" w14:textId="1CDEA5ED" w:rsidR="00E93866" w:rsidRPr="00FC03D9" w:rsidRDefault="00E93866" w:rsidP="702ADAAA">
      <w:pPr>
        <w:spacing w:after="0" w:line="240" w:lineRule="auto"/>
        <w:jc w:val="both"/>
        <w:rPr>
          <w:rFonts w:ascii="Times New Roman" w:hAnsi="Times New Roman" w:cs="Times New Roman"/>
          <w:color w:val="000000"/>
          <w:sz w:val="24"/>
          <w:szCs w:val="24"/>
        </w:rPr>
      </w:pPr>
    </w:p>
    <w:p w14:paraId="6B43E431" w14:textId="5238A742" w:rsidR="00E93866" w:rsidRPr="00FC03D9" w:rsidRDefault="00602D84" w:rsidP="702ADAAA">
      <w:pPr>
        <w:spacing w:after="0" w:line="240" w:lineRule="auto"/>
        <w:jc w:val="both"/>
        <w:rPr>
          <w:rFonts w:ascii="Times New Roman" w:hAnsi="Times New Roman" w:cs="Times New Roman"/>
          <w:color w:val="000000"/>
          <w:sz w:val="24"/>
          <w:szCs w:val="24"/>
        </w:rPr>
      </w:pPr>
      <w:hyperlink r:id="rId15" w:history="1">
        <w:r w:rsidR="00F10783" w:rsidRPr="00FC03D9">
          <w:rPr>
            <w:rStyle w:val="Hyperlink"/>
            <w:rFonts w:ascii="Times New Roman" w:hAnsi="Times New Roman" w:cs="Times New Roman"/>
            <w:sz w:val="24"/>
            <w:szCs w:val="24"/>
          </w:rPr>
          <w:t>Испания</w:t>
        </w:r>
      </w:hyperlink>
      <w:r w:rsidR="00F10783" w:rsidRPr="00FC03D9">
        <w:rPr>
          <w:rFonts w:ascii="Times New Roman" w:hAnsi="Times New Roman" w:cs="Times New Roman"/>
          <w:color w:val="000000"/>
          <w:sz w:val="24"/>
          <w:szCs w:val="24"/>
        </w:rPr>
        <w:t xml:space="preserve"> </w:t>
      </w:r>
    </w:p>
    <w:p w14:paraId="5E61D12B" w14:textId="77777777" w:rsidR="00127FD3" w:rsidRPr="00FC03D9" w:rsidRDefault="00127FD3" w:rsidP="00127FD3">
      <w:pPr>
        <w:spacing w:after="0" w:line="240" w:lineRule="auto"/>
        <w:jc w:val="both"/>
        <w:rPr>
          <w:rFonts w:ascii="Times New Roman" w:hAnsi="Times New Roman" w:cs="Times New Roman"/>
          <w:iCs/>
          <w:color w:val="000000"/>
          <w:sz w:val="24"/>
          <w:szCs w:val="24"/>
        </w:rPr>
      </w:pPr>
    </w:p>
    <w:p w14:paraId="69A24B31" w14:textId="21B5A946" w:rsidR="00127FD3" w:rsidRDefault="00127FD3" w:rsidP="00127FD3">
      <w:pPr>
        <w:spacing w:after="0" w:line="240" w:lineRule="auto"/>
        <w:jc w:val="both"/>
        <w:rPr>
          <w:rFonts w:ascii="Times New Roman" w:hAnsi="Times New Roman" w:cs="Times New Roman"/>
          <w:b/>
          <w:sz w:val="24"/>
          <w:szCs w:val="24"/>
        </w:rPr>
      </w:pPr>
      <w:r w:rsidRPr="00602D84">
        <w:rPr>
          <w:rFonts w:ascii="Times New Roman" w:hAnsi="Times New Roman" w:cs="Times New Roman"/>
          <w:b/>
          <w:sz w:val="24"/>
          <w:szCs w:val="24"/>
        </w:rPr>
        <w:t>А законните представители?</w:t>
      </w:r>
    </w:p>
    <w:p w14:paraId="512BAE7B" w14:textId="77777777" w:rsidR="00602D84" w:rsidRPr="00602D84" w:rsidRDefault="00602D84" w:rsidP="00127FD3">
      <w:pPr>
        <w:spacing w:after="0" w:line="240" w:lineRule="auto"/>
        <w:jc w:val="both"/>
        <w:rPr>
          <w:rFonts w:ascii="Times New Roman" w:eastAsiaTheme="majorEastAsia" w:hAnsi="Times New Roman" w:cs="Times New Roman"/>
          <w:b/>
          <w:sz w:val="24"/>
          <w:szCs w:val="24"/>
        </w:rPr>
      </w:pPr>
    </w:p>
    <w:p w14:paraId="28AF6831" w14:textId="67D66A31" w:rsidR="00127FD3" w:rsidRPr="00FC03D9" w:rsidRDefault="00127FD3" w:rsidP="00127FD3">
      <w:pPr>
        <w:spacing w:after="0" w:line="240" w:lineRule="auto"/>
        <w:jc w:val="both"/>
        <w:rPr>
          <w:rFonts w:ascii="Times New Roman" w:hAnsi="Times New Roman" w:cs="Times New Roman"/>
          <w:color w:val="000000"/>
          <w:sz w:val="24"/>
          <w:szCs w:val="24"/>
        </w:rPr>
      </w:pPr>
      <w:r w:rsidRPr="00FC03D9">
        <w:rPr>
          <w:rFonts w:ascii="Times New Roman" w:hAnsi="Times New Roman" w:cs="Times New Roman"/>
          <w:color w:val="000000"/>
          <w:sz w:val="24"/>
          <w:szCs w:val="24"/>
        </w:rPr>
        <w:t>Законните представители могат също да поискат профил от името на представляваните от тях притежатели на права.</w:t>
      </w:r>
    </w:p>
    <w:p w14:paraId="6C3CD898" w14:textId="5EBA6D80" w:rsidR="00127FD3" w:rsidRPr="00FC03D9" w:rsidRDefault="00127FD3" w:rsidP="00127FD3">
      <w:pPr>
        <w:spacing w:after="0" w:line="240" w:lineRule="auto"/>
        <w:jc w:val="both"/>
        <w:rPr>
          <w:rFonts w:ascii="Times New Roman" w:hAnsi="Times New Roman" w:cs="Times New Roman"/>
          <w:iCs/>
          <w:color w:val="000000"/>
          <w:sz w:val="24"/>
          <w:szCs w:val="24"/>
        </w:rPr>
      </w:pPr>
      <w:r w:rsidRPr="00FC03D9">
        <w:rPr>
          <w:rFonts w:ascii="Times New Roman" w:hAnsi="Times New Roman" w:cs="Times New Roman"/>
          <w:color w:val="000000"/>
          <w:sz w:val="24"/>
          <w:szCs w:val="24"/>
        </w:rPr>
        <w:t xml:space="preserve">Те могат да получат достъп до инструмента чрез профил на „законен представител“ в IPEP, създаден чрез профил на клиент (притежател на права). </w:t>
      </w:r>
      <w:r w:rsidRPr="00FC03D9">
        <w:rPr>
          <w:rFonts w:ascii="Times New Roman" w:hAnsi="Times New Roman" w:cs="Times New Roman"/>
          <w:sz w:val="24"/>
          <w:szCs w:val="24"/>
        </w:rPr>
        <w:t xml:space="preserve">Един законен представител може </w:t>
      </w:r>
      <w:r w:rsidRPr="00FC03D9">
        <w:rPr>
          <w:rFonts w:ascii="Times New Roman" w:hAnsi="Times New Roman" w:cs="Times New Roman"/>
          <w:sz w:val="24"/>
          <w:szCs w:val="24"/>
        </w:rPr>
        <w:lastRenderedPageBreak/>
        <w:t xml:space="preserve">да управлява няколко профила на притежатели на права (тук ще намерите </w:t>
      </w:r>
      <w:hyperlink r:id="rId16" w:history="1">
        <w:r w:rsidRPr="00FC03D9">
          <w:rPr>
            <w:rStyle w:val="Hyperlink"/>
            <w:rFonts w:ascii="Times New Roman" w:hAnsi="Times New Roman" w:cs="Times New Roman"/>
            <w:sz w:val="24"/>
            <w:szCs w:val="24"/>
          </w:rPr>
          <w:t>подробни указания за законните представители</w:t>
        </w:r>
      </w:hyperlink>
      <w:r w:rsidRPr="00FC03D9">
        <w:rPr>
          <w:rFonts w:ascii="Times New Roman" w:hAnsi="Times New Roman" w:cs="Times New Roman"/>
          <w:sz w:val="24"/>
          <w:szCs w:val="24"/>
        </w:rPr>
        <w:t>).</w:t>
      </w:r>
    </w:p>
    <w:p w14:paraId="754E3348" w14:textId="77777777" w:rsidR="00127FD3" w:rsidRPr="00FC03D9" w:rsidRDefault="00127FD3" w:rsidP="00127FD3">
      <w:pPr>
        <w:spacing w:after="0" w:line="240" w:lineRule="auto"/>
        <w:jc w:val="both"/>
        <w:rPr>
          <w:rFonts w:ascii="Times New Roman" w:hAnsi="Times New Roman" w:cs="Times New Roman"/>
          <w:iCs/>
          <w:color w:val="000000"/>
          <w:sz w:val="24"/>
          <w:szCs w:val="24"/>
        </w:rPr>
      </w:pPr>
    </w:p>
    <w:p w14:paraId="393FE2B8" w14:textId="77777777" w:rsidR="00F10783" w:rsidRPr="00FC03D9" w:rsidRDefault="00F10783" w:rsidP="00F10783">
      <w:pPr>
        <w:spacing w:after="0" w:line="240" w:lineRule="auto"/>
        <w:jc w:val="both"/>
        <w:rPr>
          <w:rFonts w:ascii="Times New Roman" w:eastAsiaTheme="majorEastAsia" w:hAnsi="Times New Roman" w:cs="Times New Roman"/>
          <w:color w:val="2F5496" w:themeColor="accent1" w:themeShade="BF"/>
          <w:sz w:val="24"/>
          <w:szCs w:val="24"/>
        </w:rPr>
      </w:pPr>
    </w:p>
    <w:p w14:paraId="71DF2425" w14:textId="45BE4E32" w:rsidR="00F10783" w:rsidRPr="00602D84" w:rsidRDefault="00F10783" w:rsidP="00F10783">
      <w:pPr>
        <w:spacing w:after="0" w:line="240" w:lineRule="auto"/>
        <w:jc w:val="both"/>
        <w:rPr>
          <w:rFonts w:ascii="Times New Roman" w:eastAsiaTheme="majorEastAsia" w:hAnsi="Times New Roman" w:cs="Times New Roman"/>
          <w:b/>
          <w:sz w:val="24"/>
          <w:szCs w:val="24"/>
        </w:rPr>
      </w:pPr>
      <w:r w:rsidRPr="00602D84">
        <w:rPr>
          <w:rFonts w:ascii="Times New Roman" w:hAnsi="Times New Roman" w:cs="Times New Roman"/>
          <w:b/>
          <w:sz w:val="24"/>
          <w:szCs w:val="24"/>
        </w:rPr>
        <w:t xml:space="preserve">Цялостно управление на </w:t>
      </w:r>
      <w:r w:rsidR="00A57CDE" w:rsidRPr="00602D84">
        <w:rPr>
          <w:rFonts w:ascii="Times New Roman" w:hAnsi="Times New Roman" w:cs="Times New Roman"/>
          <w:b/>
          <w:sz w:val="24"/>
          <w:szCs w:val="24"/>
        </w:rPr>
        <w:t>заявление за намеса</w:t>
      </w:r>
      <w:r w:rsidRPr="00602D84">
        <w:rPr>
          <w:rFonts w:ascii="Times New Roman" w:hAnsi="Times New Roman" w:cs="Times New Roman"/>
          <w:b/>
          <w:sz w:val="24"/>
          <w:szCs w:val="24"/>
        </w:rPr>
        <w:t xml:space="preserve"> чрез IPEP</w:t>
      </w:r>
    </w:p>
    <w:p w14:paraId="187A84AC" w14:textId="678C9B22" w:rsidR="00F10783" w:rsidRPr="00FC03D9" w:rsidRDefault="00F10783" w:rsidP="00F10783">
      <w:pPr>
        <w:spacing w:after="0" w:line="240" w:lineRule="auto"/>
        <w:jc w:val="both"/>
        <w:rPr>
          <w:rFonts w:ascii="Times New Roman" w:hAnsi="Times New Roman" w:cs="Times New Roman"/>
          <w:color w:val="000000"/>
          <w:sz w:val="24"/>
          <w:szCs w:val="24"/>
        </w:rPr>
      </w:pPr>
      <w:r w:rsidRPr="00FC03D9">
        <w:rPr>
          <w:rFonts w:ascii="Times New Roman" w:hAnsi="Times New Roman" w:cs="Times New Roman"/>
          <w:color w:val="000000" w:themeColor="text1"/>
          <w:sz w:val="24"/>
          <w:szCs w:val="24"/>
        </w:rPr>
        <w:t xml:space="preserve">Със задължителното </w:t>
      </w:r>
      <w:r w:rsidR="00A57CDE">
        <w:rPr>
          <w:rFonts w:ascii="Times New Roman" w:hAnsi="Times New Roman" w:cs="Times New Roman"/>
          <w:color w:val="000000" w:themeColor="text1"/>
          <w:sz w:val="24"/>
          <w:szCs w:val="24"/>
        </w:rPr>
        <w:t>електронно заявление за намеса</w:t>
      </w:r>
      <w:r w:rsidRPr="00FC03D9">
        <w:rPr>
          <w:rFonts w:ascii="Times New Roman" w:hAnsi="Times New Roman" w:cs="Times New Roman"/>
          <w:color w:val="000000" w:themeColor="text1"/>
          <w:sz w:val="24"/>
          <w:szCs w:val="24"/>
        </w:rPr>
        <w:t xml:space="preserve"> притежателите на права ще могат да управляват своите </w:t>
      </w:r>
      <w:r w:rsidR="00A57CDE">
        <w:rPr>
          <w:rFonts w:ascii="Times New Roman" w:hAnsi="Times New Roman" w:cs="Times New Roman"/>
          <w:color w:val="000000" w:themeColor="text1"/>
          <w:sz w:val="24"/>
          <w:szCs w:val="24"/>
        </w:rPr>
        <w:t>заявления</w:t>
      </w:r>
      <w:r w:rsidRPr="00FC03D9">
        <w:rPr>
          <w:rFonts w:ascii="Times New Roman" w:hAnsi="Times New Roman" w:cs="Times New Roman"/>
          <w:color w:val="000000" w:themeColor="text1"/>
          <w:sz w:val="24"/>
          <w:szCs w:val="24"/>
        </w:rPr>
        <w:t xml:space="preserve"> чрез IPEP, който е свързан с COPIS, където се съхранява информацията. </w:t>
      </w:r>
    </w:p>
    <w:p w14:paraId="2F407D3F" w14:textId="77777777" w:rsidR="00F10783" w:rsidRPr="00FC03D9" w:rsidRDefault="00F10783" w:rsidP="00F10783">
      <w:pPr>
        <w:spacing w:after="0" w:line="240" w:lineRule="auto"/>
        <w:jc w:val="both"/>
        <w:rPr>
          <w:rFonts w:ascii="Times New Roman" w:hAnsi="Times New Roman" w:cs="Times New Roman"/>
          <w:color w:val="000000"/>
          <w:sz w:val="24"/>
          <w:szCs w:val="24"/>
        </w:rPr>
      </w:pPr>
    </w:p>
    <w:p w14:paraId="541238EE" w14:textId="77777777" w:rsidR="00127FD3" w:rsidRPr="00FC03D9" w:rsidRDefault="00127FD3" w:rsidP="00127FD3">
      <w:pPr>
        <w:spacing w:after="0" w:line="240" w:lineRule="auto"/>
        <w:jc w:val="both"/>
        <w:rPr>
          <w:rFonts w:ascii="Times New Roman" w:hAnsi="Times New Roman" w:cs="Times New Roman"/>
          <w:iCs/>
          <w:color w:val="000000"/>
          <w:sz w:val="24"/>
          <w:szCs w:val="24"/>
        </w:rPr>
      </w:pPr>
    </w:p>
    <w:tbl>
      <w:tblPr>
        <w:tblpPr w:leftFromText="45" w:rightFromText="45" w:vertAnchor="text"/>
        <w:tblW w:w="5000" w:type="pct"/>
        <w:tblCellMar>
          <w:top w:w="57" w:type="dxa"/>
          <w:left w:w="57" w:type="dxa"/>
          <w:bottom w:w="57" w:type="dxa"/>
          <w:right w:w="57" w:type="dxa"/>
        </w:tblCellMar>
        <w:tblLook w:val="04A0" w:firstRow="1" w:lastRow="0" w:firstColumn="1" w:lastColumn="0" w:noHBand="0" w:noVBand="1"/>
      </w:tblPr>
      <w:tblGrid>
        <w:gridCol w:w="9360"/>
      </w:tblGrid>
      <w:tr w:rsidR="00127FD3" w:rsidRPr="00FC03D9" w14:paraId="52C3B4AC" w14:textId="77777777">
        <w:tc>
          <w:tcPr>
            <w:tcW w:w="0" w:type="auto"/>
            <w:hideMark/>
          </w:tcPr>
          <w:p w14:paraId="23035AEB" w14:textId="7B985358" w:rsidR="00127FD3" w:rsidRPr="00FC03D9" w:rsidRDefault="0F68CE44">
            <w:pPr>
              <w:spacing w:after="0" w:line="240" w:lineRule="auto"/>
              <w:jc w:val="both"/>
              <w:rPr>
                <w:rFonts w:ascii="Times New Roman" w:hAnsi="Times New Roman" w:cs="Times New Roman"/>
                <w:color w:val="000000"/>
                <w:sz w:val="24"/>
                <w:szCs w:val="24"/>
              </w:rPr>
            </w:pPr>
            <w:r w:rsidRPr="00FC03D9">
              <w:rPr>
                <w:rFonts w:ascii="Times New Roman" w:hAnsi="Times New Roman" w:cs="Times New Roman"/>
                <w:noProof/>
                <w:sz w:val="24"/>
                <w:szCs w:val="24"/>
                <w:lang w:val="en-US"/>
              </w:rPr>
              <w:drawing>
                <wp:inline distT="0" distB="0" distL="0" distR="0" wp14:anchorId="70884E54" wp14:editId="367CF20F">
                  <wp:extent cx="4429125" cy="1478725"/>
                  <wp:effectExtent l="0" t="0" r="9525" b="8255"/>
                  <wp:docPr id="425496550" name="Picture 425496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074524"/>
                          <pic:cNvPicPr/>
                        </pic:nvPicPr>
                        <pic:blipFill>
                          <a:blip r:embed="rId17">
                            <a:extLst>
                              <a:ext uri="{28A0092B-C50C-407E-A947-70E740481C1C}">
                                <a14:useLocalDpi xmlns:a14="http://schemas.microsoft.com/office/drawing/2010/main" val="0"/>
                              </a:ext>
                            </a:extLst>
                          </a:blip>
                          <a:stretch>
                            <a:fillRect/>
                          </a:stretch>
                        </pic:blipFill>
                        <pic:spPr>
                          <a:xfrm>
                            <a:off x="0" y="0"/>
                            <a:ext cx="4429125" cy="1478725"/>
                          </a:xfrm>
                          <a:prstGeom prst="rect">
                            <a:avLst/>
                          </a:prstGeom>
                        </pic:spPr>
                      </pic:pic>
                    </a:graphicData>
                  </a:graphic>
                </wp:inline>
              </w:drawing>
            </w:r>
          </w:p>
        </w:tc>
      </w:tr>
    </w:tbl>
    <w:p w14:paraId="4E78C607" w14:textId="624922D7" w:rsidR="084BC0E3" w:rsidRPr="00FC03D9" w:rsidRDefault="084BC0E3" w:rsidP="084BC0E3">
      <w:pPr>
        <w:spacing w:after="0" w:line="240" w:lineRule="auto"/>
        <w:jc w:val="both"/>
        <w:rPr>
          <w:rFonts w:ascii="Times New Roman" w:hAnsi="Times New Roman" w:cs="Times New Roman"/>
          <w:color w:val="000000" w:themeColor="text1"/>
          <w:sz w:val="24"/>
          <w:szCs w:val="24"/>
        </w:rPr>
      </w:pPr>
    </w:p>
    <w:p w14:paraId="38F71961" w14:textId="7037E49A" w:rsidR="00127FD3" w:rsidRPr="00FC03D9" w:rsidRDefault="00127FD3" w:rsidP="00127FD3">
      <w:pPr>
        <w:spacing w:after="0" w:line="240" w:lineRule="auto"/>
        <w:jc w:val="both"/>
        <w:rPr>
          <w:rFonts w:ascii="Times New Roman" w:hAnsi="Times New Roman" w:cs="Times New Roman"/>
          <w:color w:val="000000"/>
          <w:sz w:val="24"/>
          <w:szCs w:val="24"/>
        </w:rPr>
      </w:pPr>
      <w:r w:rsidRPr="00FC03D9">
        <w:rPr>
          <w:rFonts w:ascii="Times New Roman" w:hAnsi="Times New Roman" w:cs="Times New Roman"/>
          <w:color w:val="000000"/>
          <w:sz w:val="24"/>
          <w:szCs w:val="24"/>
        </w:rPr>
        <w:t xml:space="preserve">След като влязат в профила си в IPEP, чрез въведените EORI номера те ще могат да видят своите </w:t>
      </w:r>
      <w:r w:rsidR="00A57CDE">
        <w:rPr>
          <w:rFonts w:ascii="Times New Roman" w:hAnsi="Times New Roman" w:cs="Times New Roman"/>
          <w:color w:val="000000"/>
          <w:sz w:val="24"/>
          <w:szCs w:val="24"/>
        </w:rPr>
        <w:t>заявления</w:t>
      </w:r>
      <w:r w:rsidRPr="00FC03D9">
        <w:rPr>
          <w:rFonts w:ascii="Times New Roman" w:hAnsi="Times New Roman" w:cs="Times New Roman"/>
          <w:color w:val="000000"/>
          <w:sz w:val="24"/>
          <w:szCs w:val="24"/>
        </w:rPr>
        <w:t>, които ще бъдат извлечени от COPIS.</w:t>
      </w:r>
    </w:p>
    <w:p w14:paraId="018E325A" w14:textId="77777777" w:rsidR="00127FD3" w:rsidRPr="00FC03D9" w:rsidRDefault="00127FD3" w:rsidP="00127FD3">
      <w:pPr>
        <w:spacing w:after="0" w:line="240" w:lineRule="auto"/>
        <w:jc w:val="both"/>
        <w:rPr>
          <w:rFonts w:ascii="Times New Roman" w:hAnsi="Times New Roman" w:cs="Times New Roman"/>
          <w:color w:val="000000"/>
          <w:sz w:val="24"/>
          <w:szCs w:val="24"/>
        </w:rPr>
      </w:pPr>
    </w:p>
    <w:p w14:paraId="13C2A6F8" w14:textId="2239D4F8" w:rsidR="00127FD3" w:rsidRPr="00602D84" w:rsidRDefault="00127FD3" w:rsidP="00D75B7B">
      <w:pPr>
        <w:spacing w:after="0" w:line="240" w:lineRule="auto"/>
        <w:jc w:val="both"/>
        <w:rPr>
          <w:rFonts w:ascii="Times New Roman" w:hAnsi="Times New Roman" w:cs="Times New Roman"/>
          <w:b/>
          <w:color w:val="024DA1"/>
          <w:sz w:val="24"/>
          <w:szCs w:val="24"/>
          <w:u w:val="single"/>
        </w:rPr>
      </w:pPr>
      <w:r w:rsidRPr="00FC03D9">
        <w:rPr>
          <w:rFonts w:ascii="Times New Roman" w:hAnsi="Times New Roman" w:cs="Times New Roman"/>
          <w:sz w:val="24"/>
          <w:szCs w:val="24"/>
        </w:rPr>
        <w:t xml:space="preserve">За да се подпомогне гладкият преход на общността на IPEP, началната страница на </w:t>
      </w:r>
      <w:hyperlink r:id="rId18" w:history="1">
        <w:r w:rsidRPr="00FC03D9">
          <w:rPr>
            <w:rStyle w:val="Hyperlink"/>
            <w:rFonts w:ascii="Times New Roman" w:hAnsi="Times New Roman" w:cs="Times New Roman"/>
            <w:sz w:val="24"/>
            <w:szCs w:val="24"/>
          </w:rPr>
          <w:t xml:space="preserve">портала за защита на </w:t>
        </w:r>
        <w:r w:rsidR="00A57CDE">
          <w:rPr>
            <w:rStyle w:val="Hyperlink"/>
            <w:rFonts w:ascii="Times New Roman" w:hAnsi="Times New Roman" w:cs="Times New Roman"/>
            <w:sz w:val="24"/>
            <w:szCs w:val="24"/>
          </w:rPr>
          <w:t>интелектуалната</w:t>
        </w:r>
      </w:hyperlink>
      <w:r w:rsidR="00A57CDE">
        <w:rPr>
          <w:rStyle w:val="Hyperlink"/>
          <w:rFonts w:ascii="Times New Roman" w:hAnsi="Times New Roman" w:cs="Times New Roman"/>
          <w:sz w:val="24"/>
          <w:szCs w:val="24"/>
        </w:rPr>
        <w:t xml:space="preserve"> собственост</w:t>
      </w:r>
      <w:r w:rsidRPr="00FC03D9">
        <w:rPr>
          <w:rFonts w:ascii="Times New Roman" w:hAnsi="Times New Roman" w:cs="Times New Roman"/>
          <w:sz w:val="24"/>
          <w:szCs w:val="24"/>
        </w:rPr>
        <w:t xml:space="preserve"> е актуализирана</w:t>
      </w:r>
      <w:r w:rsidR="00A142F1" w:rsidRPr="00FC03D9">
        <w:rPr>
          <w:rFonts w:ascii="Times New Roman" w:hAnsi="Times New Roman" w:cs="Times New Roman"/>
          <w:sz w:val="24"/>
          <w:szCs w:val="24"/>
        </w:rPr>
        <w:t xml:space="preserve"> </w:t>
      </w:r>
      <w:r w:rsidRPr="00FC03D9">
        <w:rPr>
          <w:rFonts w:ascii="Times New Roman" w:hAnsi="Times New Roman" w:cs="Times New Roman"/>
          <w:sz w:val="24"/>
          <w:szCs w:val="24"/>
        </w:rPr>
        <w:t xml:space="preserve">и вече включва набор от инструменти за </w:t>
      </w:r>
      <w:r w:rsidR="00A57CDE">
        <w:rPr>
          <w:rFonts w:ascii="Times New Roman" w:hAnsi="Times New Roman" w:cs="Times New Roman"/>
          <w:sz w:val="24"/>
          <w:szCs w:val="24"/>
        </w:rPr>
        <w:t>електронно заявление за намеса</w:t>
      </w:r>
      <w:r w:rsidRPr="00FC03D9">
        <w:rPr>
          <w:rFonts w:ascii="Times New Roman" w:hAnsi="Times New Roman" w:cs="Times New Roman"/>
          <w:sz w:val="24"/>
          <w:szCs w:val="24"/>
        </w:rPr>
        <w:t xml:space="preserve"> със съпътстващи материали за обучение.</w:t>
      </w:r>
      <w:r w:rsidRPr="00FC03D9">
        <w:rPr>
          <w:rFonts w:ascii="Times New Roman" w:hAnsi="Times New Roman" w:cs="Times New Roman"/>
          <w:color w:val="000000"/>
          <w:sz w:val="24"/>
          <w:szCs w:val="24"/>
        </w:rPr>
        <w:t xml:space="preserve"> </w:t>
      </w:r>
      <w:r w:rsidRPr="00FC03D9">
        <w:rPr>
          <w:rFonts w:ascii="Times New Roman" w:hAnsi="Times New Roman" w:cs="Times New Roman"/>
          <w:sz w:val="24"/>
          <w:szCs w:val="24"/>
        </w:rPr>
        <w:t xml:space="preserve">Ако имате въпроси, моля, свържете с екипа на IPEP на адрес </w:t>
      </w:r>
      <w:r w:rsidRPr="00602D84">
        <w:rPr>
          <w:rFonts w:ascii="Times New Roman" w:hAnsi="Times New Roman" w:cs="Times New Roman"/>
          <w:b/>
          <w:color w:val="4472C4" w:themeColor="accent1"/>
          <w:sz w:val="24"/>
          <w:szCs w:val="24"/>
        </w:rPr>
        <w:t>ipenforcementportal@euipo.e</w:t>
      </w:r>
      <w:bookmarkStart w:id="0" w:name="_GoBack"/>
      <w:bookmarkEnd w:id="0"/>
      <w:r w:rsidRPr="00602D84">
        <w:rPr>
          <w:rFonts w:ascii="Times New Roman" w:hAnsi="Times New Roman" w:cs="Times New Roman"/>
          <w:b/>
          <w:color w:val="4472C4" w:themeColor="accent1"/>
          <w:sz w:val="24"/>
          <w:szCs w:val="24"/>
        </w:rPr>
        <w:t>uropa.eu</w:t>
      </w:r>
      <w:r w:rsidRPr="00602D84">
        <w:rPr>
          <w:rFonts w:ascii="Times New Roman" w:hAnsi="Times New Roman" w:cs="Times New Roman"/>
          <w:b/>
          <w:sz w:val="24"/>
          <w:szCs w:val="24"/>
        </w:rPr>
        <w:t>.</w:t>
      </w:r>
    </w:p>
    <w:sectPr w:rsidR="00127FD3" w:rsidRPr="00602D8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73237" w14:textId="77777777" w:rsidR="007F4C63" w:rsidRDefault="007F4C63" w:rsidP="00215BD7">
      <w:pPr>
        <w:spacing w:after="0" w:line="240" w:lineRule="auto"/>
      </w:pPr>
      <w:r>
        <w:separator/>
      </w:r>
    </w:p>
  </w:endnote>
  <w:endnote w:type="continuationSeparator" w:id="0">
    <w:p w14:paraId="50A7B32C" w14:textId="77777777" w:rsidR="007F4C63" w:rsidRDefault="007F4C63" w:rsidP="00215BD7">
      <w:pPr>
        <w:spacing w:after="0" w:line="240" w:lineRule="auto"/>
      </w:pPr>
      <w:r>
        <w:continuationSeparator/>
      </w:r>
    </w:p>
  </w:endnote>
  <w:endnote w:type="continuationNotice" w:id="1">
    <w:p w14:paraId="070283BB" w14:textId="77777777" w:rsidR="007F4C63" w:rsidRDefault="007F4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CC"/>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E1445" w14:textId="77777777" w:rsidR="007F4C63" w:rsidRDefault="007F4C63" w:rsidP="00215BD7">
      <w:pPr>
        <w:spacing w:after="0" w:line="240" w:lineRule="auto"/>
      </w:pPr>
      <w:r>
        <w:separator/>
      </w:r>
    </w:p>
  </w:footnote>
  <w:footnote w:type="continuationSeparator" w:id="0">
    <w:p w14:paraId="723D9EFE" w14:textId="77777777" w:rsidR="007F4C63" w:rsidRDefault="007F4C63" w:rsidP="00215BD7">
      <w:pPr>
        <w:spacing w:after="0" w:line="240" w:lineRule="auto"/>
      </w:pPr>
      <w:r>
        <w:continuationSeparator/>
      </w:r>
    </w:p>
  </w:footnote>
  <w:footnote w:type="continuationNotice" w:id="1">
    <w:p w14:paraId="24188C60" w14:textId="77777777" w:rsidR="007F4C63" w:rsidRDefault="007F4C63">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F60E4"/>
    <w:multiLevelType w:val="multilevel"/>
    <w:tmpl w:val="9FB8C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15BD7"/>
    <w:rsid w:val="00031EA2"/>
    <w:rsid w:val="000332DC"/>
    <w:rsid w:val="00040AE8"/>
    <w:rsid w:val="0007785A"/>
    <w:rsid w:val="000A42B4"/>
    <w:rsid w:val="000C0F92"/>
    <w:rsid w:val="000D5888"/>
    <w:rsid w:val="000F31DE"/>
    <w:rsid w:val="000F4296"/>
    <w:rsid w:val="00101B7B"/>
    <w:rsid w:val="001101F4"/>
    <w:rsid w:val="00124BE8"/>
    <w:rsid w:val="00127FD3"/>
    <w:rsid w:val="00141168"/>
    <w:rsid w:val="00145267"/>
    <w:rsid w:val="001511AD"/>
    <w:rsid w:val="001527EC"/>
    <w:rsid w:val="00172621"/>
    <w:rsid w:val="001835E3"/>
    <w:rsid w:val="00183DA3"/>
    <w:rsid w:val="00184E8D"/>
    <w:rsid w:val="001924F4"/>
    <w:rsid w:val="00192E0E"/>
    <w:rsid w:val="001A5239"/>
    <w:rsid w:val="001C0CB2"/>
    <w:rsid w:val="001E32B3"/>
    <w:rsid w:val="001F6B88"/>
    <w:rsid w:val="00210680"/>
    <w:rsid w:val="00215BD7"/>
    <w:rsid w:val="002171D4"/>
    <w:rsid w:val="00221540"/>
    <w:rsid w:val="00225F95"/>
    <w:rsid w:val="00240872"/>
    <w:rsid w:val="00240D96"/>
    <w:rsid w:val="00242F2D"/>
    <w:rsid w:val="002463A7"/>
    <w:rsid w:val="00253872"/>
    <w:rsid w:val="002648B8"/>
    <w:rsid w:val="002747FA"/>
    <w:rsid w:val="002C36E1"/>
    <w:rsid w:val="002D2A29"/>
    <w:rsid w:val="002E76D1"/>
    <w:rsid w:val="00321207"/>
    <w:rsid w:val="00347C78"/>
    <w:rsid w:val="00351D69"/>
    <w:rsid w:val="00380914"/>
    <w:rsid w:val="003A432A"/>
    <w:rsid w:val="003D4CFF"/>
    <w:rsid w:val="003E477A"/>
    <w:rsid w:val="004025AD"/>
    <w:rsid w:val="00410D0F"/>
    <w:rsid w:val="00426883"/>
    <w:rsid w:val="00437BAD"/>
    <w:rsid w:val="004465CD"/>
    <w:rsid w:val="004542C2"/>
    <w:rsid w:val="00456ED7"/>
    <w:rsid w:val="004715C8"/>
    <w:rsid w:val="00483433"/>
    <w:rsid w:val="00485239"/>
    <w:rsid w:val="00491A91"/>
    <w:rsid w:val="00492839"/>
    <w:rsid w:val="0049346B"/>
    <w:rsid w:val="004A4D0F"/>
    <w:rsid w:val="004B4A44"/>
    <w:rsid w:val="004B6FB4"/>
    <w:rsid w:val="004C079C"/>
    <w:rsid w:val="004C14D3"/>
    <w:rsid w:val="004C2130"/>
    <w:rsid w:val="004D679E"/>
    <w:rsid w:val="004F1915"/>
    <w:rsid w:val="004F6B1A"/>
    <w:rsid w:val="005055FA"/>
    <w:rsid w:val="00514226"/>
    <w:rsid w:val="0051592D"/>
    <w:rsid w:val="005210F8"/>
    <w:rsid w:val="00523E09"/>
    <w:rsid w:val="00533CB0"/>
    <w:rsid w:val="0053760E"/>
    <w:rsid w:val="005409A4"/>
    <w:rsid w:val="00582DBA"/>
    <w:rsid w:val="005C44D6"/>
    <w:rsid w:val="005D422B"/>
    <w:rsid w:val="005D518B"/>
    <w:rsid w:val="005E72E6"/>
    <w:rsid w:val="006006D3"/>
    <w:rsid w:val="00602D84"/>
    <w:rsid w:val="006445D2"/>
    <w:rsid w:val="006528FA"/>
    <w:rsid w:val="00672A56"/>
    <w:rsid w:val="00682B58"/>
    <w:rsid w:val="00687905"/>
    <w:rsid w:val="006B0890"/>
    <w:rsid w:val="006B0D1D"/>
    <w:rsid w:val="006B2B3B"/>
    <w:rsid w:val="006C7361"/>
    <w:rsid w:val="006E2E92"/>
    <w:rsid w:val="006F4B2F"/>
    <w:rsid w:val="00701F00"/>
    <w:rsid w:val="007063AF"/>
    <w:rsid w:val="00734117"/>
    <w:rsid w:val="007422BD"/>
    <w:rsid w:val="00772C6E"/>
    <w:rsid w:val="007A14E8"/>
    <w:rsid w:val="007B50A0"/>
    <w:rsid w:val="007C3C2B"/>
    <w:rsid w:val="007D4ACA"/>
    <w:rsid w:val="007F4C63"/>
    <w:rsid w:val="00806550"/>
    <w:rsid w:val="00831C7C"/>
    <w:rsid w:val="008577C5"/>
    <w:rsid w:val="00887745"/>
    <w:rsid w:val="0089187E"/>
    <w:rsid w:val="00894118"/>
    <w:rsid w:val="008A7C23"/>
    <w:rsid w:val="008C318F"/>
    <w:rsid w:val="008C7A23"/>
    <w:rsid w:val="008D1518"/>
    <w:rsid w:val="008E5D52"/>
    <w:rsid w:val="0091526C"/>
    <w:rsid w:val="0092247D"/>
    <w:rsid w:val="00947914"/>
    <w:rsid w:val="00960B4C"/>
    <w:rsid w:val="00974A52"/>
    <w:rsid w:val="009B0DAF"/>
    <w:rsid w:val="009C77A7"/>
    <w:rsid w:val="009D1998"/>
    <w:rsid w:val="009D1C3A"/>
    <w:rsid w:val="00A0021E"/>
    <w:rsid w:val="00A142F1"/>
    <w:rsid w:val="00A45DE2"/>
    <w:rsid w:val="00A57CDE"/>
    <w:rsid w:val="00A90507"/>
    <w:rsid w:val="00A946CA"/>
    <w:rsid w:val="00AB4C5C"/>
    <w:rsid w:val="00AD191B"/>
    <w:rsid w:val="00AD3F3A"/>
    <w:rsid w:val="00AE715D"/>
    <w:rsid w:val="00B05545"/>
    <w:rsid w:val="00B058D5"/>
    <w:rsid w:val="00B06DD5"/>
    <w:rsid w:val="00B373F6"/>
    <w:rsid w:val="00B37BD4"/>
    <w:rsid w:val="00B45137"/>
    <w:rsid w:val="00BA78A0"/>
    <w:rsid w:val="00BC4CDE"/>
    <w:rsid w:val="00BE63A6"/>
    <w:rsid w:val="00C03FF2"/>
    <w:rsid w:val="00C04D00"/>
    <w:rsid w:val="00C3085D"/>
    <w:rsid w:val="00C36D44"/>
    <w:rsid w:val="00C4014D"/>
    <w:rsid w:val="00C6464E"/>
    <w:rsid w:val="00C76EE3"/>
    <w:rsid w:val="00C801C1"/>
    <w:rsid w:val="00CA5726"/>
    <w:rsid w:val="00CB2B1F"/>
    <w:rsid w:val="00CC2517"/>
    <w:rsid w:val="00CD3174"/>
    <w:rsid w:val="00CD77CC"/>
    <w:rsid w:val="00CE23CA"/>
    <w:rsid w:val="00CF1E6B"/>
    <w:rsid w:val="00D32C97"/>
    <w:rsid w:val="00D732D1"/>
    <w:rsid w:val="00D75B7B"/>
    <w:rsid w:val="00D8650E"/>
    <w:rsid w:val="00DA60C9"/>
    <w:rsid w:val="00DA6399"/>
    <w:rsid w:val="00DB24D8"/>
    <w:rsid w:val="00DF0180"/>
    <w:rsid w:val="00DF23E8"/>
    <w:rsid w:val="00E36BF8"/>
    <w:rsid w:val="00E458F4"/>
    <w:rsid w:val="00E51B68"/>
    <w:rsid w:val="00E536CE"/>
    <w:rsid w:val="00E678F3"/>
    <w:rsid w:val="00E8130A"/>
    <w:rsid w:val="00E93866"/>
    <w:rsid w:val="00EB3BF8"/>
    <w:rsid w:val="00EB6F94"/>
    <w:rsid w:val="00EC059F"/>
    <w:rsid w:val="00EC474C"/>
    <w:rsid w:val="00ED3C66"/>
    <w:rsid w:val="00EE3004"/>
    <w:rsid w:val="00EF4837"/>
    <w:rsid w:val="00F10783"/>
    <w:rsid w:val="00F263F1"/>
    <w:rsid w:val="00F26707"/>
    <w:rsid w:val="00F335C0"/>
    <w:rsid w:val="00F42389"/>
    <w:rsid w:val="00F4419D"/>
    <w:rsid w:val="00F47B5A"/>
    <w:rsid w:val="00F47D58"/>
    <w:rsid w:val="00F52F13"/>
    <w:rsid w:val="00F71262"/>
    <w:rsid w:val="00F74223"/>
    <w:rsid w:val="00F76ECE"/>
    <w:rsid w:val="00F7714A"/>
    <w:rsid w:val="00FB2655"/>
    <w:rsid w:val="00FC03D9"/>
    <w:rsid w:val="00FC1020"/>
    <w:rsid w:val="00FC2E02"/>
    <w:rsid w:val="00FC447A"/>
    <w:rsid w:val="00FD4FEF"/>
    <w:rsid w:val="00FE0BD3"/>
    <w:rsid w:val="00FE30D4"/>
    <w:rsid w:val="00FE43AB"/>
    <w:rsid w:val="016D46D8"/>
    <w:rsid w:val="0222726D"/>
    <w:rsid w:val="07950854"/>
    <w:rsid w:val="084BC0E3"/>
    <w:rsid w:val="0A181BE8"/>
    <w:rsid w:val="0D7B5237"/>
    <w:rsid w:val="0E57EBE8"/>
    <w:rsid w:val="0E6DEC1C"/>
    <w:rsid w:val="0F68CE44"/>
    <w:rsid w:val="0F6C52A2"/>
    <w:rsid w:val="0F96CBED"/>
    <w:rsid w:val="103E830C"/>
    <w:rsid w:val="13CB7DEE"/>
    <w:rsid w:val="14DE8F61"/>
    <w:rsid w:val="151B5B3A"/>
    <w:rsid w:val="15732D46"/>
    <w:rsid w:val="178A7BDD"/>
    <w:rsid w:val="19D64732"/>
    <w:rsid w:val="1A84E065"/>
    <w:rsid w:val="1F7FC5CC"/>
    <w:rsid w:val="207C0755"/>
    <w:rsid w:val="214F4BDD"/>
    <w:rsid w:val="25748874"/>
    <w:rsid w:val="2B8FC341"/>
    <w:rsid w:val="2BA95B94"/>
    <w:rsid w:val="2F876ADE"/>
    <w:rsid w:val="379EB4BA"/>
    <w:rsid w:val="387B5DD3"/>
    <w:rsid w:val="3A455AA6"/>
    <w:rsid w:val="3BEF7E3A"/>
    <w:rsid w:val="3C7515E0"/>
    <w:rsid w:val="3DF30FED"/>
    <w:rsid w:val="40F173BD"/>
    <w:rsid w:val="41353BBC"/>
    <w:rsid w:val="42EA26FC"/>
    <w:rsid w:val="44FC8BD8"/>
    <w:rsid w:val="46659D3B"/>
    <w:rsid w:val="47803692"/>
    <w:rsid w:val="4896DE72"/>
    <w:rsid w:val="4C95DC1D"/>
    <w:rsid w:val="52935C01"/>
    <w:rsid w:val="52C878DF"/>
    <w:rsid w:val="52D000C3"/>
    <w:rsid w:val="58D47113"/>
    <w:rsid w:val="5F9754A7"/>
    <w:rsid w:val="60AC6ED2"/>
    <w:rsid w:val="60C7898B"/>
    <w:rsid w:val="60EE2E19"/>
    <w:rsid w:val="60F3EF95"/>
    <w:rsid w:val="624C8F6F"/>
    <w:rsid w:val="65016590"/>
    <w:rsid w:val="65AF22E6"/>
    <w:rsid w:val="6A6619A4"/>
    <w:rsid w:val="6A6C0DF1"/>
    <w:rsid w:val="702ADAAA"/>
    <w:rsid w:val="71B847EB"/>
    <w:rsid w:val="72CD9639"/>
    <w:rsid w:val="742A84FD"/>
    <w:rsid w:val="7790B6D8"/>
    <w:rsid w:val="78FCFDCF"/>
    <w:rsid w:val="79CC4375"/>
    <w:rsid w:val="7B56735D"/>
    <w:rsid w:val="7C4781E5"/>
    <w:rsid w:val="7E1E18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956F3"/>
  <w15:chartTrackingRefBased/>
  <w15:docId w15:val="{8D4E2063-EB33-4CCA-AF4E-55BFCDEE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27FD3"/>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FD3"/>
    <w:rPr>
      <w:rFonts w:asciiTheme="majorHAnsi" w:eastAsiaTheme="majorEastAsia" w:hAnsiTheme="majorHAnsi" w:cstheme="majorBidi"/>
      <w:color w:val="2F5496" w:themeColor="accent1" w:themeShade="BF"/>
      <w:sz w:val="26"/>
      <w:szCs w:val="26"/>
      <w:lang w:val="bg-BG"/>
    </w:rPr>
  </w:style>
  <w:style w:type="character" w:styleId="Hyperlink">
    <w:name w:val="Hyperlink"/>
    <w:basedOn w:val="DefaultParagraphFont"/>
    <w:uiPriority w:val="99"/>
    <w:unhideWhenUsed/>
    <w:rsid w:val="00127FD3"/>
    <w:rPr>
      <w:color w:val="024DA1"/>
      <w:u w:val="single"/>
      <w:lang w:val="bg-BG"/>
    </w:rPr>
  </w:style>
  <w:style w:type="character" w:styleId="FollowedHyperlink">
    <w:name w:val="FollowedHyperlink"/>
    <w:basedOn w:val="DefaultParagraphFont"/>
    <w:uiPriority w:val="99"/>
    <w:semiHidden/>
    <w:unhideWhenUsed/>
    <w:rsid w:val="00127FD3"/>
    <w:rPr>
      <w:color w:val="954F72" w:themeColor="followedHyperlink"/>
      <w:u w:val="single"/>
    </w:rPr>
  </w:style>
  <w:style w:type="paragraph" w:styleId="NormalWeb">
    <w:name w:val="Normal (Web)"/>
    <w:basedOn w:val="Normal"/>
    <w:uiPriority w:val="99"/>
    <w:semiHidden/>
    <w:unhideWhenUsed/>
    <w:rsid w:val="00127FD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semiHidden/>
    <w:unhideWhenUsed/>
    <w:rsid w:val="003D4C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CFF"/>
  </w:style>
  <w:style w:type="paragraph" w:styleId="Footer">
    <w:name w:val="footer"/>
    <w:basedOn w:val="Normal"/>
    <w:link w:val="FooterChar"/>
    <w:uiPriority w:val="99"/>
    <w:semiHidden/>
    <w:unhideWhenUsed/>
    <w:rsid w:val="003D4C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4CFF"/>
  </w:style>
  <w:style w:type="paragraph" w:styleId="Revision">
    <w:name w:val="Revision"/>
    <w:hidden/>
    <w:uiPriority w:val="99"/>
    <w:semiHidden/>
    <w:rsid w:val="00AD191B"/>
    <w:pPr>
      <w:spacing w:after="0" w:line="240" w:lineRule="auto"/>
    </w:pPr>
  </w:style>
  <w:style w:type="character" w:styleId="CommentReference">
    <w:name w:val="annotation reference"/>
    <w:basedOn w:val="DefaultParagraphFont"/>
    <w:uiPriority w:val="99"/>
    <w:semiHidden/>
    <w:unhideWhenUsed/>
    <w:rsid w:val="00682B58"/>
    <w:rPr>
      <w:sz w:val="16"/>
      <w:szCs w:val="16"/>
    </w:rPr>
  </w:style>
  <w:style w:type="paragraph" w:styleId="CommentText">
    <w:name w:val="annotation text"/>
    <w:basedOn w:val="Normal"/>
    <w:link w:val="CommentTextChar"/>
    <w:uiPriority w:val="99"/>
    <w:unhideWhenUsed/>
    <w:rsid w:val="00682B58"/>
    <w:pPr>
      <w:spacing w:line="240" w:lineRule="auto"/>
    </w:pPr>
    <w:rPr>
      <w:sz w:val="20"/>
      <w:szCs w:val="20"/>
    </w:rPr>
  </w:style>
  <w:style w:type="character" w:customStyle="1" w:styleId="CommentTextChar">
    <w:name w:val="Comment Text Char"/>
    <w:basedOn w:val="DefaultParagraphFont"/>
    <w:link w:val="CommentText"/>
    <w:uiPriority w:val="99"/>
    <w:rsid w:val="00682B58"/>
    <w:rPr>
      <w:sz w:val="20"/>
      <w:szCs w:val="20"/>
    </w:rPr>
  </w:style>
  <w:style w:type="paragraph" w:styleId="CommentSubject">
    <w:name w:val="annotation subject"/>
    <w:basedOn w:val="CommentText"/>
    <w:next w:val="CommentText"/>
    <w:link w:val="CommentSubjectChar"/>
    <w:uiPriority w:val="99"/>
    <w:semiHidden/>
    <w:unhideWhenUsed/>
    <w:rsid w:val="00682B58"/>
    <w:rPr>
      <w:b/>
      <w:bCs/>
    </w:rPr>
  </w:style>
  <w:style w:type="character" w:customStyle="1" w:styleId="CommentSubjectChar">
    <w:name w:val="Comment Subject Char"/>
    <w:basedOn w:val="CommentTextChar"/>
    <w:link w:val="CommentSubject"/>
    <w:uiPriority w:val="99"/>
    <w:semiHidden/>
    <w:rsid w:val="00682B58"/>
    <w:rPr>
      <w:b/>
      <w:bCs/>
      <w:sz w:val="20"/>
      <w:szCs w:val="20"/>
    </w:rPr>
  </w:style>
  <w:style w:type="character" w:customStyle="1" w:styleId="UnresolvedMention">
    <w:name w:val="Unresolved Mention"/>
    <w:basedOn w:val="DefaultParagraphFont"/>
    <w:uiPriority w:val="99"/>
    <w:semiHidden/>
    <w:unhideWhenUsed/>
    <w:rsid w:val="005D4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3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oll-portal.de/" TargetMode="External"/><Relationship Id="rId18" Type="http://schemas.openxmlformats.org/officeDocument/2006/relationships/hyperlink" Target="http://www.ipenforcementportal.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ipo.europa.eu/tunnel-web/secure/webdav/guest/document_library/observatory/resources/ip-enforcement-portal/IPEP_eAFA_flyer_en.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euipo.europa.eu/tunnel-web/secure/webdav/guest/document_library/observatory/resources/ip-enforcement-portal/Instructions-for-legal-representatives-to-obtain-an-account-in-the-IP-Enforcement-Portal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penforcementportal.eu/exchange/new-user.html?lang=bg" TargetMode="External"/><Relationship Id="rId5" Type="http://schemas.openxmlformats.org/officeDocument/2006/relationships/styles" Target="styles.xml"/><Relationship Id="rId15" Type="http://schemas.openxmlformats.org/officeDocument/2006/relationships/hyperlink" Target="https://sede.agenciatributaria.gob.es/Sede/procedimientoini/DB07.shtml" TargetMode="External"/><Relationship Id="rId10" Type="http://schemas.openxmlformats.org/officeDocument/2006/relationships/hyperlink" Target="https://taxation-customs.ec.europa.eu/customs-4/prohibitions-and-restrictions/counterfeit-piracy-and-other-ipr-violations/defend-your-rights_b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dm.gov.it/portale/dogane/operatore/aree-tematiche/lotta-alla-contraffazione/progetto-fal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8F24F2D4E8140A461B5DCD99F9D2E" ma:contentTypeVersion="9" ma:contentTypeDescription="Create a new document." ma:contentTypeScope="" ma:versionID="2c7a58f3b7c976e1a0150bd782071265">
  <xsd:schema xmlns:xsd="http://www.w3.org/2001/XMLSchema" xmlns:xs="http://www.w3.org/2001/XMLSchema" xmlns:p="http://schemas.microsoft.com/office/2006/metadata/properties" xmlns:ns1="http://schemas.microsoft.com/sharepoint/v3" xmlns:ns2="a5835c61-ca2e-49ee-8dca-a76e9f0344a3" xmlns:ns3="ba7bd860-1739-4001-af8a-147771a6eb05" targetNamespace="http://schemas.microsoft.com/office/2006/metadata/properties" ma:root="true" ma:fieldsID="a75ae9aacf334917b7b9c2c3da76337b" ns1:_="" ns2:_="" ns3:_="">
    <xsd:import namespace="http://schemas.microsoft.com/sharepoint/v3"/>
    <xsd:import namespace="a5835c61-ca2e-49ee-8dca-a76e9f0344a3"/>
    <xsd:import namespace="ba7bd860-1739-4001-af8a-147771a6e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35c61-ca2e-49ee-8dca-a76e9f034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bd860-1739-4001-af8a-147771a6eb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4A729-FD6A-40F0-9143-54053168280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F29DDD-1EEB-4194-AD7F-DB2450F128AB}">
  <ds:schemaRefs>
    <ds:schemaRef ds:uri="http://schemas.microsoft.com/sharepoint/v3/contenttype/forms"/>
  </ds:schemaRefs>
</ds:datastoreItem>
</file>

<file path=customXml/itemProps3.xml><?xml version="1.0" encoding="utf-8"?>
<ds:datastoreItem xmlns:ds="http://schemas.openxmlformats.org/officeDocument/2006/customXml" ds:itemID="{F77B01A2-5956-4CD2-943E-4E0EAA42A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35c61-ca2e-49ee-8dca-a76e9f0344a3"/>
    <ds:schemaRef ds:uri="ba7bd860-1739-4001-af8a-147771a6e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Eve (TAXUD)</dc:creator>
  <cp:keywords/>
  <dc:description/>
  <cp:lastModifiedBy>ЛИЛИЯ С.ГОРАНОВА</cp:lastModifiedBy>
  <cp:revision>12</cp:revision>
  <cp:lastPrinted>2023-10-13T07:58:00Z</cp:lastPrinted>
  <dcterms:created xsi:type="dcterms:W3CDTF">2024-04-02T07:32:00Z</dcterms:created>
  <dcterms:modified xsi:type="dcterms:W3CDTF">2024-04-03T07:58:00Z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2023-10-10T08:22:40Z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ef4f2338-ad78-47d5-8c18-a07f8c75b3c1</vt:lpwstr>
  </property>
  <property fmtid="{D5CDD505-2E9C-101B-9397-08002B2CF9AE}" pid="8" name="MSIP_Label_6bd9ddd1-4d20-43f6-abfa-fc3c07406f94_ContentBits">
    <vt:lpwstr>0</vt:lpwstr>
  </property>
  <property fmtid="{D5CDD505-2E9C-101B-9397-08002B2CF9AE}" pid="9" name="ContentTypeId">
    <vt:lpwstr>0x0101008B18F24F2D4E8140A461B5DCD99F9D2E</vt:lpwstr>
  </property>
</Properties>
</file>